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65" w:rsidRDefault="00012A65" w:rsidP="00012A65">
      <w:pPr>
        <w:pStyle w:val="Heading4"/>
      </w:pPr>
      <w:r>
        <w:t>The Counsel to the President of the United States should request to the Office of Legal Counsel for legal counsel and coordination on the President’s war powers authority. The Office of Legal Counsel should advise the President that he should</w:t>
      </w:r>
      <w:r>
        <w:rPr>
          <w:rFonts w:ascii="Arial" w:hAnsi="Arial" w:cs="Arial"/>
          <w:color w:val="636B75"/>
          <w:sz w:val="21"/>
          <w:szCs w:val="21"/>
          <w:shd w:val="clear" w:color="auto" w:fill="FFFFFF"/>
        </w:rPr>
        <w:t xml:space="preserve"> no longer detain individuals indefinitely</w:t>
      </w:r>
      <w:r>
        <w:t>.</w:t>
      </w:r>
    </w:p>
    <w:p w:rsidR="00012A65" w:rsidRDefault="00012A65" w:rsidP="00012A65">
      <w:pPr>
        <w:pStyle w:val="Heading4"/>
      </w:pPr>
      <w:r>
        <w:t>CP is competitive and solves the case ---- Coordination with OLC can ensure executive action</w:t>
      </w:r>
    </w:p>
    <w:p w:rsidR="00012A65" w:rsidRPr="00821915" w:rsidRDefault="00012A65" w:rsidP="00012A65"/>
    <w:p w:rsidR="00012A65" w:rsidRPr="00821915" w:rsidRDefault="00012A65" w:rsidP="00012A65">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012A65" w:rsidRDefault="00012A65" w:rsidP="00012A65"/>
    <w:p w:rsidR="00012A65" w:rsidRPr="00821915" w:rsidRDefault="00012A65" w:rsidP="00012A65">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012A65" w:rsidRPr="00821915" w:rsidRDefault="00012A65" w:rsidP="00012A65">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012A65" w:rsidRPr="00821915" w:rsidRDefault="00012A65" w:rsidP="00012A65">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012A65" w:rsidRPr="00821915" w:rsidRDefault="00012A65" w:rsidP="00012A65">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012A65" w:rsidRPr="00821915" w:rsidRDefault="00012A65" w:rsidP="00012A65">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012A65" w:rsidRPr="00821915" w:rsidRDefault="00012A65" w:rsidP="00012A65">
      <w:pPr>
        <w:rPr>
          <w:sz w:val="12"/>
        </w:rPr>
      </w:pPr>
      <w:r w:rsidRPr="00821915">
        <w:rPr>
          <w:sz w:val="12"/>
        </w:rPr>
        <w:t>LAW, POLITICS AND POLICY</w:t>
      </w:r>
    </w:p>
    <w:p w:rsidR="00012A65" w:rsidRPr="00821915" w:rsidRDefault="00012A65" w:rsidP="00012A65">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012A65" w:rsidRPr="00821915" w:rsidRDefault="00012A65" w:rsidP="00012A65">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012A65" w:rsidRPr="00821915" w:rsidRDefault="00012A65" w:rsidP="00012A65">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012A65" w:rsidRPr="00821915" w:rsidRDefault="00012A65" w:rsidP="00012A65">
      <w:pPr>
        <w:rPr>
          <w:sz w:val="12"/>
        </w:rPr>
      </w:pPr>
      <w:r w:rsidRPr="00821915">
        <w:rPr>
          <w:sz w:val="12"/>
        </w:rPr>
        <w:lastRenderedPageBreak/>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012A65" w:rsidRPr="00821915" w:rsidRDefault="00012A65" w:rsidP="00012A65">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012A65" w:rsidRPr="00821915" w:rsidRDefault="00012A65" w:rsidP="00012A65">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012A65" w:rsidRPr="00821915" w:rsidRDefault="00012A65" w:rsidP="00012A65">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012A65" w:rsidRDefault="00012A65" w:rsidP="00012A65">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012A65" w:rsidRDefault="00012A65" w:rsidP="00012A65">
      <w:pPr>
        <w:pStyle w:val="Heading4"/>
      </w:pPr>
      <w:r>
        <w:t>Abortion restrictions will happen during next Supreme Court Session – Kennedy is the swing vote</w:t>
      </w:r>
    </w:p>
    <w:p w:rsidR="00012A65" w:rsidRPr="007B1467" w:rsidRDefault="00012A65" w:rsidP="00012A65">
      <w:pPr>
        <w:rPr>
          <w:rStyle w:val="StyleStyleBold12pt"/>
        </w:rPr>
      </w:pPr>
    </w:p>
    <w:p w:rsidR="00012A65" w:rsidRDefault="00012A65" w:rsidP="00012A65">
      <w:r w:rsidRPr="007B1467">
        <w:rPr>
          <w:rStyle w:val="StyleStyleBold12pt"/>
        </w:rPr>
        <w:t>Toobin 5/28</w:t>
      </w:r>
      <w:r>
        <w:t xml:space="preserve"> (“The Abortion Issue Returns”, </w:t>
      </w:r>
      <w:hyperlink r:id="rId9" w:history="1">
        <w:r>
          <w:rPr>
            <w:rStyle w:val="Hyperlink"/>
          </w:rPr>
          <w:t>http://www.newyorker.com/online/blogs/comment/2013/05/abortion-returns-to-the-supreme-court.html</w:t>
        </w:r>
      </w:hyperlink>
      <w:r>
        <w:t>, Jeffrey, accessed 9/1)</w:t>
      </w:r>
    </w:p>
    <w:p w:rsidR="00012A65" w:rsidRDefault="00012A65" w:rsidP="00012A65"/>
    <w:p w:rsidR="00012A65" w:rsidRPr="006D3286" w:rsidRDefault="00012A65" w:rsidP="00012A65">
      <w:pPr>
        <w:rPr>
          <w:sz w:val="16"/>
        </w:rPr>
      </w:pPr>
      <w:r w:rsidRPr="00B85993">
        <w:rPr>
          <w:sz w:val="16"/>
        </w:rPr>
        <w:t xml:space="preserve">As the Supreme Court’s term winds to a close this month, the Justices will be addressing a series of issues that reflect a changing agenda—the country’s and their own. There are two major </w:t>
      </w:r>
      <w:hyperlink r:id="rId10" w:tgtFrame="_blank" w:history="1">
        <w:r w:rsidRPr="00B85993">
          <w:rPr>
            <w:rStyle w:val="Hyperlink"/>
            <w:sz w:val="16"/>
          </w:rPr>
          <w:t>same-sex-marriage</w:t>
        </w:r>
      </w:hyperlink>
      <w:r w:rsidRPr="00B85993">
        <w:rPr>
          <w:sz w:val="16"/>
        </w:rPr>
        <w:t xml:space="preserve"> </w:t>
      </w:r>
      <w:hyperlink r:id="rId11" w:tgtFrame="_blank" w:history="1">
        <w:r w:rsidRPr="00B85993">
          <w:rPr>
            <w:rStyle w:val="Hyperlink"/>
            <w:sz w:val="16"/>
          </w:rPr>
          <w:t>cases</w:t>
        </w:r>
      </w:hyperlink>
      <w:r w:rsidRPr="00B85993">
        <w:rPr>
          <w:sz w:val="16"/>
        </w:rPr>
        <w:t xml:space="preserve">, a </w:t>
      </w:r>
      <w:hyperlink r:id="rId12" w:tgtFrame="_blank" w:history="1">
        <w:r w:rsidRPr="00B85993">
          <w:rPr>
            <w:rStyle w:val="Hyperlink"/>
            <w:sz w:val="16"/>
          </w:rPr>
          <w:t>challenge to the Voting Rights Act</w:t>
        </w:r>
      </w:hyperlink>
      <w:r w:rsidRPr="00B85993">
        <w:rPr>
          <w:sz w:val="16"/>
        </w:rPr>
        <w:t xml:space="preserve"> based on the changing politics of the South, and even a futuristic dispute about</w:t>
      </w:r>
      <w:hyperlink r:id="rId13" w:tgtFrame="_blank" w:history="1">
        <w:r w:rsidRPr="00B85993">
          <w:rPr>
            <w:rStyle w:val="Hyperlink"/>
            <w:sz w:val="16"/>
          </w:rPr>
          <w:t>the patenting of human genes</w:t>
        </w:r>
      </w:hyperlink>
      <w:r w:rsidRPr="00B85993">
        <w:rPr>
          <w:sz w:val="16"/>
        </w:rPr>
        <w:t xml:space="preserve">. But before too long—indeed, probably </w:t>
      </w:r>
      <w:r w:rsidRPr="007B1467">
        <w:rPr>
          <w:rStyle w:val="StyleBoldUnderline"/>
          <w:highlight w:val="yellow"/>
        </w:rPr>
        <w:t>next fall</w:t>
      </w:r>
      <w:r w:rsidRPr="00B85993">
        <w:rPr>
          <w:sz w:val="16"/>
        </w:rPr>
        <w:t>—</w:t>
      </w:r>
      <w:r w:rsidRPr="007B1467">
        <w:rPr>
          <w:rStyle w:val="StyleBoldUnderline"/>
          <w:highlight w:val="yellow"/>
        </w:rPr>
        <w:t>the Court will have to return to</w:t>
      </w:r>
      <w:r w:rsidRPr="00B85993">
        <w:rPr>
          <w:sz w:val="16"/>
        </w:rPr>
        <w:t xml:space="preserve"> one of its most enduring controversies: </w:t>
      </w:r>
      <w:r w:rsidRPr="007B1467">
        <w:rPr>
          <w:rStyle w:val="StyleBoldUnderline"/>
          <w:highlight w:val="yellow"/>
        </w:rPr>
        <w:t>abortion.</w:t>
      </w:r>
      <w:r w:rsidRPr="00B85993">
        <w:rPr>
          <w:sz w:val="12"/>
        </w:rPr>
        <w:t>¶</w:t>
      </w:r>
      <w:r w:rsidRPr="00B85993">
        <w:rPr>
          <w:sz w:val="16"/>
        </w:rPr>
        <w:t xml:space="preserve"> </w:t>
      </w:r>
      <w:r w:rsidRPr="00B85993">
        <w:rPr>
          <w:rStyle w:val="StyleBoldUnderline"/>
          <w:highlight w:val="yellow"/>
        </w:rPr>
        <w:t>The Court may</w:t>
      </w:r>
      <w:r w:rsidRPr="00B85993">
        <w:rPr>
          <w:sz w:val="16"/>
        </w:rPr>
        <w:t xml:space="preserve"> agree to hear </w:t>
      </w:r>
      <w:r w:rsidRPr="00B85993">
        <w:rPr>
          <w:rStyle w:val="StyleBoldUnderline"/>
          <w:highlight w:val="yellow"/>
        </w:rPr>
        <w:t>one or more abortion cases</w:t>
      </w:r>
      <w:r w:rsidRPr="00B85993">
        <w:rPr>
          <w:sz w:val="16"/>
        </w:rPr>
        <w:t xml:space="preserve"> in its next term. For the most part, these cases have their roots in the Republican landslides in the 2010 midterm elections. At the time, those electoral victories were largely portrayed as being based on economics; the Tea Party was often described as almost libertarian in orientation. But soon after new state legislators took office it became clear that social issues, and especially abortion, were among their highest priorities. In state after state, those Tea Party lawmakers passed new restrictions on abortion, and as the restrictions have taken effect challenges to them have started to work their way through the courts.</w:t>
      </w:r>
      <w:r w:rsidRPr="00B85993">
        <w:rPr>
          <w:sz w:val="12"/>
        </w:rPr>
        <w:t>¶</w:t>
      </w:r>
      <w:r w:rsidRPr="00B85993">
        <w:rPr>
          <w:sz w:val="16"/>
        </w:rPr>
        <w:t xml:space="preserve"> </w:t>
      </w:r>
      <w:hyperlink r:id="rId14" w:tgtFrame="_blank" w:history="1">
        <w:r w:rsidRPr="00B85993">
          <w:rPr>
            <w:rStyle w:val="Hyperlink"/>
            <w:sz w:val="16"/>
          </w:rPr>
          <w:t>According to the Guttmacher Institute</w:t>
        </w:r>
      </w:hyperlink>
      <w:r w:rsidRPr="00B85993">
        <w:rPr>
          <w:rStyle w:val="StyleBoldUnderline"/>
          <w:highlight w:val="yellow"/>
        </w:rPr>
        <w:t>, nineteen states passed forty-three new restrictions</w:t>
      </w:r>
      <w:r w:rsidRPr="00B85993">
        <w:rPr>
          <w:sz w:val="16"/>
        </w:rPr>
        <w:t xml:space="preserve"> on abortion in 2012—on top of ninety-two restrictions passed in 2011. The most recent changes came in Arizona, Kansas, Louisiana, Oklahoma, South Dakota, and Wisconsin. A Guttmacher report states that the restrictions were in four general areas:</w:t>
      </w:r>
      <w:r w:rsidRPr="00B85993">
        <w:rPr>
          <w:sz w:val="12"/>
        </w:rPr>
        <w:t>¶</w:t>
      </w:r>
      <w:r w:rsidRPr="00B85993">
        <w:rPr>
          <w:sz w:val="16"/>
        </w:rPr>
        <w:t xml:space="preserve"> Mandating unnecessary medical procedures. The best known of these practices is requiring an ultrasound before any abortion, so that the woman is compelled to listen to a fetal heartbeat. Eight states now require these ultrasounds.</w:t>
      </w:r>
      <w:r w:rsidRPr="00B85993">
        <w:rPr>
          <w:sz w:val="12"/>
        </w:rPr>
        <w:t>¶</w:t>
      </w:r>
      <w:r w:rsidRPr="00B85993">
        <w:rPr>
          <w:sz w:val="16"/>
        </w:rPr>
        <w:t xml:space="preserve"> Increased regulation of abortion providers. These rules, notably strict in Michigan and Virginia, require abortion providers to have hospital-like facilities, while leaving other, similar outpatient institutions untouched.</w:t>
      </w:r>
      <w:r w:rsidRPr="00B85993">
        <w:rPr>
          <w:sz w:val="12"/>
        </w:rPr>
        <w:t>¶</w:t>
      </w:r>
      <w:r w:rsidRPr="00B85993">
        <w:rPr>
          <w:sz w:val="16"/>
        </w:rPr>
        <w:t xml:space="preserve"> Hospital privileges. Three states—Arizona, Mississippi, and Tennessee—recently added requirements that abortion providers have admitting privileges at local hospitals.</w:t>
      </w:r>
      <w:r w:rsidRPr="00B85993">
        <w:rPr>
          <w:sz w:val="12"/>
        </w:rPr>
        <w:t>¶</w:t>
      </w:r>
      <w:r w:rsidRPr="00B85993">
        <w:rPr>
          <w:sz w:val="16"/>
        </w:rPr>
        <w:t xml:space="preserve"> Limits on later abortions. Louisiana and Arizona have banned abortion after twenty weeks, and other states are weighing similar restrictions. In a law scheduled to go into effect this summer, North Dakota effectively banned abortions after six weeks.</w:t>
      </w:r>
      <w:r w:rsidRPr="00B85993">
        <w:rPr>
          <w:sz w:val="12"/>
        </w:rPr>
        <w:t>¶</w:t>
      </w:r>
      <w:r w:rsidRPr="00B85993">
        <w:rPr>
          <w:sz w:val="16"/>
        </w:rPr>
        <w:t xml:space="preserve"> The motivations behind these new laws are not difficult to discern. The ultrasounds are supposed to shock women into giving up their plans for abortion; the regulations are designed to raise costs for abortion clinics and drive them out of business; the hospital-privileges rules are intended to limit the number of doctors who can perform abortions, or eliminate them altogether, especially in states with very few clinics to begin with. (Mississippi has only one.) The rules on later abortions are intended to build on the pro-life movement’s earlier success in banning so-called partial-birth abortions.</w:t>
      </w:r>
      <w:r w:rsidRPr="00B85993">
        <w:rPr>
          <w:sz w:val="12"/>
        </w:rPr>
        <w:t>¶</w:t>
      </w:r>
      <w:r w:rsidRPr="00B85993">
        <w:rPr>
          <w:sz w:val="16"/>
        </w:rPr>
        <w:t xml:space="preserve"> The question now is whether the Supreme Court will uphold any or all of these rules. Two Supreme Court cases are critical to post-Roe v. Wade abortion-rights jurisprudence. In 1992, in</w:t>
      </w:r>
      <w:hyperlink r:id="rId15" w:tgtFrame="_blank" w:history="1">
        <w:r w:rsidRPr="00B85993">
          <w:rPr>
            <w:rStyle w:val="Hyperlink"/>
            <w:sz w:val="16"/>
          </w:rPr>
          <w:t>Planned Parenthood of Southeastern Pennsylvania v. Casey</w:t>
        </w:r>
      </w:hyperlink>
      <w:r w:rsidRPr="00B85993">
        <w:rPr>
          <w:sz w:val="16"/>
        </w:rPr>
        <w:t xml:space="preserve">, a plurality opinion written jointly by Sandra Day O’Connor, Anthony Kennedy, and David Souter upheld the “central principle” of the 1973 decision in Roe. “It is a rule of law and a component of liberty we cannot renounce,” the three Justices wrote. Building on an idea that O’Connor had raised in earlier opinions, the trio said that abortion restrictions would be rejected “only where state regulation imposes an undue burden on a woman’s ability” to decide whether to have an abortion. What’s an “undue burden”? In 2007, in </w:t>
      </w:r>
      <w:hyperlink r:id="rId16" w:anchor="writing-ZO" w:tgtFrame="_blank" w:history="1">
        <w:r w:rsidRPr="00B85993">
          <w:rPr>
            <w:rStyle w:val="Hyperlink"/>
            <w:sz w:val="16"/>
          </w:rPr>
          <w:t>Gonzales v. Carhart</w:t>
        </w:r>
      </w:hyperlink>
      <w:r w:rsidRPr="00B85993">
        <w:rPr>
          <w:sz w:val="16"/>
        </w:rPr>
        <w:t xml:space="preserve">, Kennedy wrote an opinion upholding the federal law against late-term abortions. Reflecting a very different sensibility </w:t>
      </w:r>
      <w:r w:rsidRPr="00B85993">
        <w:rPr>
          <w:sz w:val="16"/>
        </w:rPr>
        <w:lastRenderedPageBreak/>
        <w:t>from his opinion in Casey, Kennedy appeared to give legislators broad latitude to regulate abortion. “The State may use its regulatory power to bar certain procedures and substitute others, all in furtherance of its legitimate interests in regulating the medical profession in order to promote respect for life, including life of the unborn,” he wrote. An “undue burden” in 1992 looked very different from an “undue burden” fifteen years later.</w:t>
      </w:r>
      <w:r w:rsidRPr="00B85993">
        <w:rPr>
          <w:sz w:val="12"/>
        </w:rPr>
        <w:t>¶</w:t>
      </w:r>
      <w:r w:rsidRPr="00B85993">
        <w:rPr>
          <w:sz w:val="16"/>
        </w:rPr>
        <w:t xml:space="preserve"> The lower courts have generally found that many of the new laws do indeed amount to undue burdens. Earlier this month, the Ninth Circuit Court of Appeals </w:t>
      </w:r>
      <w:hyperlink r:id="rId17" w:tgtFrame="_blank" w:history="1">
        <w:r w:rsidRPr="00B85993">
          <w:rPr>
            <w:rStyle w:val="Hyperlink"/>
            <w:sz w:val="16"/>
          </w:rPr>
          <w:t>struck down Arizona’s new, twenty-week limit</w:t>
        </w:r>
      </w:hyperlink>
      <w:r w:rsidRPr="00B85993">
        <w:rPr>
          <w:sz w:val="16"/>
        </w:rPr>
        <w:t xml:space="preserve"> on abortions on that ground. Similar legal challenges to the North Dakota law</w:t>
      </w:r>
      <w:hyperlink r:id="rId18" w:tgtFrame="_blank" w:history="1">
        <w:r w:rsidRPr="00B85993">
          <w:rPr>
            <w:rStyle w:val="Hyperlink"/>
            <w:sz w:val="16"/>
          </w:rPr>
          <w:t>began this month</w:t>
        </w:r>
      </w:hyperlink>
      <w:r w:rsidRPr="00B85993">
        <w:rPr>
          <w:sz w:val="16"/>
        </w:rPr>
        <w:t xml:space="preserve">. Last December, the Oklahoma Supreme Court </w:t>
      </w:r>
      <w:hyperlink r:id="rId19" w:tgtFrame="_blank" w:history="1">
        <w:r w:rsidRPr="00B85993">
          <w:rPr>
            <w:rStyle w:val="Hyperlink"/>
            <w:sz w:val="16"/>
          </w:rPr>
          <w:t>invalidated, as an undue burden</w:t>
        </w:r>
      </w:hyperlink>
      <w:r w:rsidRPr="00B85993">
        <w:rPr>
          <w:sz w:val="16"/>
        </w:rPr>
        <w:t>, that state’s new ultrasound law, which requires placing the image in front of the woman.</w:t>
      </w:r>
      <w:r w:rsidRPr="00B85993">
        <w:rPr>
          <w:sz w:val="12"/>
        </w:rPr>
        <w:t>¶</w:t>
      </w:r>
      <w:r w:rsidRPr="00B85993">
        <w:rPr>
          <w:sz w:val="16"/>
        </w:rPr>
        <w:t xml:space="preserve"> But will the Supreme Court agree with the lower courts, or has the definition of an undue burden changed yet again? </w:t>
      </w:r>
      <w:r w:rsidRPr="00B85993">
        <w:rPr>
          <w:rStyle w:val="StyleBoldUnderline"/>
          <w:highlight w:val="yellow"/>
        </w:rPr>
        <w:t>Kennedy is the only Justice from the team that wrote Casey left on the Court</w:t>
      </w:r>
      <w:r w:rsidRPr="00B85993">
        <w:rPr>
          <w:sz w:val="16"/>
        </w:rPr>
        <w:t xml:space="preserve">. It seems a safe assumption that Chief Justice John </w:t>
      </w:r>
      <w:r w:rsidRPr="00B85993">
        <w:rPr>
          <w:rStyle w:val="StyleBoldUnderline"/>
          <w:highlight w:val="yellow"/>
        </w:rPr>
        <w:t>Roberts</w:t>
      </w:r>
      <w:r w:rsidRPr="00B85993">
        <w:rPr>
          <w:sz w:val="16"/>
        </w:rPr>
        <w:t xml:space="preserve"> and Justices Antonin </w:t>
      </w:r>
      <w:r w:rsidRPr="00B85993">
        <w:rPr>
          <w:rStyle w:val="StyleBoldUnderline"/>
          <w:highlight w:val="yellow"/>
        </w:rPr>
        <w:t>Scalia</w:t>
      </w:r>
      <w:r w:rsidRPr="00B85993">
        <w:rPr>
          <w:sz w:val="16"/>
        </w:rPr>
        <w:t xml:space="preserve">, Clarence </w:t>
      </w:r>
      <w:r w:rsidRPr="00B85993">
        <w:rPr>
          <w:rStyle w:val="StyleBoldUnderline"/>
          <w:highlight w:val="yellow"/>
        </w:rPr>
        <w:t>Thomas,</w:t>
      </w:r>
      <w:r w:rsidRPr="00B85993">
        <w:rPr>
          <w:sz w:val="16"/>
        </w:rPr>
        <w:t xml:space="preserve"> and Samuel </w:t>
      </w:r>
      <w:r w:rsidRPr="00B85993">
        <w:rPr>
          <w:rStyle w:val="StyleBoldUnderline"/>
          <w:highlight w:val="yellow"/>
        </w:rPr>
        <w:t>Alito will approve all the new restrictions</w:t>
      </w:r>
      <w:r w:rsidRPr="00B85993">
        <w:rPr>
          <w:sz w:val="16"/>
        </w:rPr>
        <w:t xml:space="preserve">, while Ruth Bader </w:t>
      </w:r>
      <w:r w:rsidRPr="00B85993">
        <w:rPr>
          <w:rStyle w:val="StyleBoldUnderline"/>
          <w:highlight w:val="yellow"/>
        </w:rPr>
        <w:t>Ginsburg</w:t>
      </w:r>
      <w:r w:rsidRPr="00B85993">
        <w:rPr>
          <w:sz w:val="16"/>
        </w:rPr>
        <w:t xml:space="preserve">, Stephen </w:t>
      </w:r>
      <w:r w:rsidRPr="00B85993">
        <w:rPr>
          <w:rStyle w:val="StyleBoldUnderline"/>
          <w:highlight w:val="yellow"/>
        </w:rPr>
        <w:t>Breyer</w:t>
      </w:r>
      <w:r w:rsidRPr="00B85993">
        <w:rPr>
          <w:sz w:val="16"/>
        </w:rPr>
        <w:t xml:space="preserve">, Sonia </w:t>
      </w:r>
      <w:r w:rsidRPr="00B85993">
        <w:rPr>
          <w:rStyle w:val="StyleBoldUnderline"/>
          <w:highlight w:val="yellow"/>
        </w:rPr>
        <w:t>Sotomayor</w:t>
      </w:r>
      <w:r w:rsidRPr="00B85993">
        <w:rPr>
          <w:sz w:val="16"/>
        </w:rPr>
        <w:t xml:space="preserve">, and Elena </w:t>
      </w:r>
      <w:r w:rsidRPr="00B85993">
        <w:rPr>
          <w:rStyle w:val="StyleBoldUnderline"/>
          <w:highlight w:val="yellow"/>
        </w:rPr>
        <w:t>Kagan will reject them</w:t>
      </w:r>
      <w:r w:rsidRPr="00B85993">
        <w:rPr>
          <w:sz w:val="16"/>
        </w:rPr>
        <w:t xml:space="preserve">. As in 1992 and 2007, </w:t>
      </w:r>
      <w:r w:rsidRPr="00B85993">
        <w:rPr>
          <w:rStyle w:val="StyleBoldUnderline"/>
          <w:highlight w:val="yellow"/>
        </w:rPr>
        <w:t>the decision will likely turn on Kennedy’s views.</w:t>
      </w:r>
      <w:r w:rsidRPr="00B85993">
        <w:rPr>
          <w:rStyle w:val="StyleBoldUnderline"/>
          <w:sz w:val="12"/>
          <w:highlight w:val="yellow"/>
          <w:u w:val="none"/>
        </w:rPr>
        <w:t>¶</w:t>
      </w:r>
      <w:r w:rsidRPr="00B85993">
        <w:rPr>
          <w:rStyle w:val="StyleBoldUnderline"/>
          <w:highlight w:val="yellow"/>
        </w:rPr>
        <w:t xml:space="preserve"> Kennedy’s views on these specific issues seem difficult to predict</w:t>
      </w:r>
      <w:r w:rsidRPr="00B85993">
        <w:rPr>
          <w:sz w:val="16"/>
        </w:rPr>
        <w:t xml:space="preserve">, and thus the outcomes of the challenges to these laws are, too. The new cases will reveal whether his drift away from Casey continues, or whether he has a core commitment to abortion rights that the new restrictions will finally run up against. </w:t>
      </w:r>
      <w:r w:rsidRPr="00B85993">
        <w:rPr>
          <w:rStyle w:val="StyleBoldUnderline"/>
          <w:highlight w:val="yellow"/>
        </w:rPr>
        <w:t>The only certainty is that abortion will soon return to a central place before the Justices</w:t>
      </w:r>
      <w:r w:rsidRPr="00B85993">
        <w:rPr>
          <w:sz w:val="16"/>
        </w:rPr>
        <w:t>, and in the political arena.</w:t>
      </w:r>
    </w:p>
    <w:p w:rsidR="00012A65" w:rsidRPr="006D3286" w:rsidRDefault="00012A65" w:rsidP="00012A65"/>
    <w:p w:rsidR="00012A65" w:rsidRPr="001B49D2" w:rsidRDefault="00012A65" w:rsidP="00012A65">
      <w:pPr>
        <w:pStyle w:val="Heading4"/>
      </w:pPr>
      <w:r w:rsidRPr="001B49D2">
        <w:t>Judicial capital is key to uphold the ban – otherwise Kennedy will vote switch and stick with precedent to preserve Court legitimacy.</w:t>
      </w:r>
    </w:p>
    <w:p w:rsidR="00012A65" w:rsidRPr="001B49D2" w:rsidRDefault="00012A65" w:rsidP="00012A65">
      <w:bookmarkStart w:id="0" w:name="_Toc236237440"/>
      <w:bookmarkStart w:id="1" w:name="_Toc236275176"/>
      <w:bookmarkStart w:id="2" w:name="_Toc236309419"/>
      <w:bookmarkStart w:id="3" w:name="_Toc236372178"/>
      <w:bookmarkStart w:id="4" w:name="_Toc236390562"/>
      <w:r w:rsidRPr="001B49D2">
        <w:rPr>
          <w:rStyle w:val="StyleStyleBold12pt"/>
        </w:rPr>
        <w:t>Smith</w:t>
      </w:r>
      <w:r w:rsidRPr="001B49D2">
        <w:t xml:space="preserve">, PoliSci @Akron, </w:t>
      </w:r>
      <w:r w:rsidRPr="001B49D2">
        <w:rPr>
          <w:rStyle w:val="StyleStyleBold12pt"/>
        </w:rPr>
        <w:t>1992</w:t>
      </w:r>
      <w:r w:rsidRPr="001B49D2">
        <w:br/>
        <w:t>[Christopher E. Smith, Pol. Sci. @ Akron, Fall 1992 “SUPREME COURT SURPRISE: JUSTICE ANTHONY KENNEDY'S MOVE TOWARD MODERATION” 45 Okla. L. Rev. 459</w:t>
      </w:r>
      <w:bookmarkEnd w:id="0"/>
      <w:bookmarkEnd w:id="1"/>
      <w:bookmarkEnd w:id="2"/>
      <w:bookmarkEnd w:id="3"/>
      <w:bookmarkEnd w:id="4"/>
      <w:r w:rsidRPr="001B49D2">
        <w:t>]</w:t>
      </w:r>
    </w:p>
    <w:p w:rsidR="00012A65" w:rsidRPr="001B49D2" w:rsidRDefault="00012A65" w:rsidP="00012A65">
      <w:pPr>
        <w:rPr>
          <w:sz w:val="16"/>
          <w:lang w:eastAsia="ko-KR"/>
        </w:rPr>
      </w:pPr>
      <w:r w:rsidRPr="001B49D2">
        <w:rPr>
          <w:sz w:val="16"/>
          <w:lang w:eastAsia="ko-KR"/>
        </w:rPr>
        <w:t xml:space="preserve">There is, of course, no way to know with certainty why Justice </w:t>
      </w:r>
      <w:r w:rsidRPr="000E519E">
        <w:rPr>
          <w:rStyle w:val="StyleBoldUnderline"/>
          <w:highlight w:val="yellow"/>
        </w:rPr>
        <w:t>Kennedy  made his dramatic move toward moderation</w:t>
      </w:r>
      <w:r w:rsidRPr="001B49D2">
        <w:rPr>
          <w:sz w:val="16"/>
          <w:lang w:eastAsia="ko-KR"/>
        </w:rPr>
        <w:t xml:space="preserve"> in highly publicized cases during  the 1991 Term. Because it is highly </w:t>
      </w:r>
      <w:r w:rsidRPr="000E519E">
        <w:rPr>
          <w:rStyle w:val="StyleBoldUnderline"/>
          <w:highlight w:val="yellow"/>
        </w:rPr>
        <w:t>unlikely that</w:t>
      </w:r>
      <w:r w:rsidRPr="001B49D2">
        <w:rPr>
          <w:rStyle w:val="StyleBoldUnderline"/>
        </w:rPr>
        <w:t xml:space="preserve"> Justice </w:t>
      </w:r>
      <w:r w:rsidRPr="000E519E">
        <w:rPr>
          <w:rStyle w:val="StyleBoldUnderline"/>
          <w:highlight w:val="yellow"/>
        </w:rPr>
        <w:t>Kennedy will</w:t>
      </w:r>
      <w:r w:rsidRPr="001B49D2">
        <w:rPr>
          <w:rStyle w:val="StyleBoldUnderline"/>
        </w:rPr>
        <w:t xml:space="preserve"> ever </w:t>
      </w:r>
      <w:r w:rsidRPr="001B49D2">
        <w:rPr>
          <w:sz w:val="16"/>
          <w:lang w:eastAsia="ko-KR"/>
        </w:rPr>
        <w:t xml:space="preserve"> forthrightly </w:t>
      </w:r>
      <w:r w:rsidRPr="000E519E">
        <w:rPr>
          <w:rStyle w:val="StyleBoldUnderline"/>
          <w:highlight w:val="yellow"/>
        </w:rPr>
        <w:t>discuss his changing views</w:t>
      </w:r>
      <w:r w:rsidRPr="001B49D2">
        <w:rPr>
          <w:rStyle w:val="StyleBoldUnderline"/>
        </w:rPr>
        <w:t>,</w:t>
      </w:r>
      <w:r w:rsidRPr="001B49D2">
        <w:rPr>
          <w:sz w:val="16"/>
          <w:lang w:eastAsia="ko-KR"/>
        </w:rPr>
        <w:t xml:space="preserve"> scholars must rely on the available  evidence to analyze the motivations for and consequences of his move away  from the Court's conservative bloc. It is clear that Justice </w:t>
      </w:r>
      <w:r w:rsidRPr="000E519E">
        <w:rPr>
          <w:rStyle w:val="StyleBoldUnderline"/>
          <w:highlight w:val="yellow"/>
        </w:rPr>
        <w:t>Kennedy, more  than any other Justice, altered his decisions and contradicted his previously  stated positions</w:t>
      </w:r>
      <w:r w:rsidRPr="001B49D2">
        <w:rPr>
          <w:sz w:val="16"/>
          <w:lang w:eastAsia="ko-KR"/>
        </w:rPr>
        <w:t xml:space="preserve"> </w:t>
      </w:r>
      <w:r w:rsidRPr="001B49D2">
        <w:rPr>
          <w:rStyle w:val="StyleBoldUnderline"/>
        </w:rPr>
        <w:t>in order to preserve precedents in cases concerning abortion</w:t>
      </w:r>
      <w:r w:rsidRPr="001B49D2">
        <w:rPr>
          <w:sz w:val="16"/>
          <w:lang w:eastAsia="ko-KR"/>
        </w:rPr>
        <w:t xml:space="preserve">  and the Establishment Clause. Although there might be various explanations  for this switch, </w:t>
      </w:r>
      <w:r w:rsidRPr="005A5DFD">
        <w:rPr>
          <w:rStyle w:val="StyleBoldUnderline"/>
        </w:rPr>
        <w:t>the emphasis in his opinions on preserving doctrinal stability  and the Court's legitimacy in the eyes of the public provides the strongest  plausible explanation for the change in his judicial behavior</w:t>
      </w:r>
      <w:r w:rsidRPr="001B49D2">
        <w:rPr>
          <w:sz w:val="16"/>
          <w:lang w:eastAsia="ko-KR"/>
        </w:rPr>
        <w:t xml:space="preserve">. It is </w:t>
      </w:r>
      <w:r w:rsidRPr="000E519E">
        <w:rPr>
          <w:rStyle w:val="StyleBoldUnderline"/>
          <w:highlight w:val="yellow"/>
        </w:rPr>
        <w:t>difficult to predict how</w:t>
      </w:r>
      <w:r w:rsidRPr="001B49D2">
        <w:rPr>
          <w:rStyle w:val="StyleBoldUnderline"/>
        </w:rPr>
        <w:t xml:space="preserve"> Justice </w:t>
      </w:r>
      <w:r w:rsidRPr="000E519E">
        <w:rPr>
          <w:rStyle w:val="StyleBoldUnderline"/>
          <w:highlight w:val="yellow"/>
        </w:rPr>
        <w:t>Kennedy will vote</w:t>
      </w:r>
      <w:r w:rsidRPr="001B49D2">
        <w:rPr>
          <w:rStyle w:val="StyleBoldUnderline"/>
        </w:rPr>
        <w:t xml:space="preserve"> in future cases</w:t>
      </w:r>
      <w:r w:rsidRPr="001B49D2">
        <w:rPr>
          <w:sz w:val="16"/>
          <w:lang w:eastAsia="ko-KR"/>
        </w:rPr>
        <w:t xml:space="preserve"> or if his move  toward moderation will have lasting impact, particularly because new ap-  pointments in the next few years may further alter the ideological balance  of power on the Court. In any event, Justice Kennedy's decisions during  the 1991 Term seem to confirm two important observations. First, </w:t>
      </w:r>
      <w:r>
        <w:rPr>
          <w:rStyle w:val="StyleBoldUnderline"/>
        </w:rPr>
        <w:t xml:space="preserve">Justices' </w:t>
      </w:r>
      <w:r w:rsidRPr="001B49D2">
        <w:rPr>
          <w:rStyle w:val="StyleBoldUnderline"/>
        </w:rPr>
        <w:t>decisions are obviously affected by a set of factors more complex than the  mere sum of their judicial philosophies</w:t>
      </w:r>
      <w:r w:rsidRPr="001B49D2">
        <w:rPr>
          <w:sz w:val="16"/>
          <w:lang w:eastAsia="ko-KR"/>
        </w:rPr>
        <w:t xml:space="preserve"> and policy preferences. As Justice  Kennedy's actions demonstrate, the factors motivating a Justice's decisions  can change from Term to Term. Justice </w:t>
      </w:r>
      <w:r w:rsidRPr="000E519E">
        <w:rPr>
          <w:rStyle w:val="StyleBoldUnderline"/>
          <w:highlight w:val="yellow"/>
        </w:rPr>
        <w:t>Kennedy's obvious concern for the Court's legitimacy</w:t>
      </w:r>
      <w:r w:rsidRPr="001B49D2">
        <w:rPr>
          <w:sz w:val="16"/>
          <w:lang w:eastAsia="ko-KR"/>
        </w:rPr>
        <w:t xml:space="preserve"> with respect to the abortion issue </w:t>
      </w:r>
      <w:r w:rsidRPr="000E519E">
        <w:rPr>
          <w:rStyle w:val="StyleBoldUnderline"/>
          <w:highlight w:val="yellow"/>
        </w:rPr>
        <w:t>did not emerge until  Roe was actually threatened with reversal</w:t>
      </w:r>
      <w:r w:rsidRPr="001B49D2">
        <w:rPr>
          <w:sz w:val="16"/>
          <w:lang w:eastAsia="ko-KR"/>
        </w:rPr>
        <w:t xml:space="preserve"> during the tumult of a presidential  election year. Second, this relatively quiet and unassuming Justice, who'is  nearly always overshadowed by his more controversial and outspoken col-  leagues, deserves additional scrutiny from scholars as an emerging "power  broker" in the middle of the Supreme Court who can determine the out-  comes of cases when the Court is deeply divided. </w:t>
      </w:r>
    </w:p>
    <w:p w:rsidR="00012A65" w:rsidRDefault="00012A65" w:rsidP="00012A65">
      <w:pPr>
        <w:pStyle w:val="Heading4"/>
      </w:pPr>
      <w:r>
        <w:t>Abortion is a KEY LITMUS test for states rights – Supreme Court actions shape the lanscape</w:t>
      </w:r>
    </w:p>
    <w:p w:rsidR="00012A65" w:rsidRDefault="00012A65" w:rsidP="00012A65">
      <w:r w:rsidRPr="00377193">
        <w:rPr>
          <w:rStyle w:val="StyleStyleBold12pt"/>
        </w:rPr>
        <w:t>Maharrey 11</w:t>
      </w:r>
      <w:r>
        <w:t xml:space="preserve"> (Roe v Wade a Nullification Issue, Mike, 7/11, Mike Maharrey is a writer/staff member of the 10</w:t>
      </w:r>
      <w:r w:rsidRPr="004E7FF7">
        <w:rPr>
          <w:vertAlign w:val="superscript"/>
        </w:rPr>
        <w:t>th</w:t>
      </w:r>
      <w:r>
        <w:t xml:space="preserve"> Amendment Center, </w:t>
      </w:r>
      <w:hyperlink r:id="rId20" w:anchor=".UiO0HdJwrgc" w:history="1">
        <w:r>
          <w:rPr>
            <w:rStyle w:val="Hyperlink"/>
          </w:rPr>
          <w:t>http://tenthamendmentcenter.com/2011/07/11/roe-v-wade-a-nullification-issue/#.UiO0HdJwrgc</w:t>
        </w:r>
      </w:hyperlink>
      <w:r>
        <w:t>)</w:t>
      </w:r>
    </w:p>
    <w:p w:rsidR="00012A65" w:rsidRDefault="00012A65" w:rsidP="00012A65"/>
    <w:p w:rsidR="00012A65" w:rsidRPr="00377193" w:rsidRDefault="00012A65" w:rsidP="00012A65">
      <w:pPr>
        <w:rPr>
          <w:sz w:val="16"/>
        </w:rPr>
      </w:pPr>
      <w:r w:rsidRPr="00377193">
        <w:rPr>
          <w:sz w:val="16"/>
        </w:rPr>
        <w:t>“Abortion is murder.”</w:t>
      </w:r>
      <w:r w:rsidRPr="00377193">
        <w:rPr>
          <w:sz w:val="12"/>
        </w:rPr>
        <w:t>¶</w:t>
      </w:r>
      <w:r w:rsidRPr="00377193">
        <w:rPr>
          <w:sz w:val="16"/>
        </w:rPr>
        <w:t xml:space="preserve"> “A woman has a right to choose.”</w:t>
      </w:r>
      <w:r w:rsidRPr="00377193">
        <w:rPr>
          <w:sz w:val="12"/>
        </w:rPr>
        <w:t>¶</w:t>
      </w:r>
      <w:r w:rsidRPr="00377193">
        <w:rPr>
          <w:sz w:val="16"/>
        </w:rPr>
        <w:t xml:space="preserve"> Few issues divide a room, a city or a country faster than abortion.</w:t>
      </w:r>
      <w:r w:rsidRPr="00377193">
        <w:rPr>
          <w:sz w:val="12"/>
        </w:rPr>
        <w:t>¶</w:t>
      </w:r>
      <w:r w:rsidRPr="00377193">
        <w:rPr>
          <w:sz w:val="16"/>
        </w:rPr>
        <w:t xml:space="preserve"> </w:t>
      </w:r>
      <w:r w:rsidRPr="00377193">
        <w:rPr>
          <w:rStyle w:val="StyleBoldUnderline"/>
          <w:highlight w:val="yellow"/>
        </w:rPr>
        <w:t>The abortion issue creates a political and philosophical quagmire</w:t>
      </w:r>
      <w:r w:rsidRPr="00377193">
        <w:rPr>
          <w:sz w:val="16"/>
        </w:rPr>
        <w:t>, pressing itself into the realm of science and religion, the right to life and of personal sovereignty.</w:t>
      </w:r>
      <w:r w:rsidRPr="00377193">
        <w:rPr>
          <w:sz w:val="12"/>
        </w:rPr>
        <w:t>¶</w:t>
      </w:r>
      <w:r w:rsidRPr="00377193">
        <w:rPr>
          <w:sz w:val="16"/>
        </w:rPr>
        <w:t xml:space="preserve"> In 1973, the U.S. Supreme Court interjected the federal government into the issue, ruling that a Constitutional right to privacy enforced through the due process clause of the 14th Amendment grants women the right to an abortion.</w:t>
      </w:r>
      <w:r w:rsidRPr="00377193">
        <w:rPr>
          <w:sz w:val="12"/>
        </w:rPr>
        <w:t>¶</w:t>
      </w:r>
      <w:r w:rsidRPr="00377193">
        <w:rPr>
          <w:sz w:val="16"/>
        </w:rPr>
        <w:t xml:space="preserve"> The decision makes mincemeat out of the Constitution. An enumerated right to privacy exists nowhere. One could argue that individuals possess a natural right to privacy, and further assert that the federal government has no authority to abridge that right under the Ninth Amendment. But </w:t>
      </w:r>
      <w:r w:rsidRPr="00377193">
        <w:rPr>
          <w:rStyle w:val="StyleBoldUnderline"/>
          <w:highlight w:val="yellow"/>
        </w:rPr>
        <w:lastRenderedPageBreak/>
        <w:t>the Bill of Rights was never intended to bind the states</w:t>
      </w:r>
      <w:r w:rsidRPr="00377193">
        <w:rPr>
          <w:sz w:val="16"/>
        </w:rPr>
        <w:t xml:space="preserve">, </w:t>
      </w:r>
      <w:r w:rsidRPr="00377193">
        <w:rPr>
          <w:rStyle w:val="StyleBoldUnderline"/>
          <w:highlight w:val="yellow"/>
        </w:rPr>
        <w:t>and the Tenth Amendment leaves all power not delegated to the United States to the states and the peopl</w:t>
      </w:r>
      <w:r w:rsidRPr="00377193">
        <w:rPr>
          <w:sz w:val="16"/>
        </w:rPr>
        <w:t>e.</w:t>
      </w:r>
      <w:r w:rsidRPr="00377193">
        <w:rPr>
          <w:sz w:val="12"/>
        </w:rPr>
        <w:t>¶</w:t>
      </w:r>
      <w:r w:rsidRPr="00377193">
        <w:rPr>
          <w:sz w:val="16"/>
        </w:rPr>
        <w:t xml:space="preserve"> </w:t>
      </w:r>
      <w:r w:rsidRPr="00377193">
        <w:rPr>
          <w:rStyle w:val="StyleBoldUnderline"/>
          <w:highlight w:val="yellow"/>
        </w:rPr>
        <w:t>Abortion should never have become a federal issue</w:t>
      </w:r>
      <w:r w:rsidRPr="00377193">
        <w:rPr>
          <w:sz w:val="16"/>
        </w:rPr>
        <w:t>.</w:t>
      </w:r>
      <w:r w:rsidRPr="00377193">
        <w:rPr>
          <w:sz w:val="12"/>
        </w:rPr>
        <w:t>¶</w:t>
      </w:r>
      <w:r w:rsidRPr="00377193">
        <w:rPr>
          <w:sz w:val="16"/>
        </w:rPr>
        <w:t xml:space="preserve"> Justice Byron White alluded to this in a blistering dissent.</w:t>
      </w:r>
      <w:r w:rsidRPr="00377193">
        <w:rPr>
          <w:sz w:val="12"/>
        </w:rPr>
        <w:t>¶</w:t>
      </w:r>
      <w:r w:rsidRPr="00377193">
        <w:rPr>
          <w:sz w:val="16"/>
        </w:rPr>
        <w:t xml:space="preserve"> I find nothing in the language or history of the Constitution to support the Court’s judgment. The Court simply fashions and announces a new constitutional right for pregnant mothers and, with scarcely any reason or authority for its action, invests that right with sufficient substance to override most existing state abortion statutes. The upshot is that the people and the legislatures of the 50 States are constitutionally disentitled to weigh the relative importance of the continued existence and development of the fetus, on the one hand, against a spectrum of possible impacts on the mother, on the other hand. As an exercise of raw judicial power, the Court perhaps has authority to do what it does today; but, in my view, its judgment is an improvident and extravagant exercise of the power of judicial review that the Constitution extends to this Court.</w:t>
      </w:r>
      <w:r w:rsidRPr="00377193">
        <w:rPr>
          <w:sz w:val="12"/>
        </w:rPr>
        <w:t>¶</w:t>
      </w:r>
      <w:r w:rsidRPr="00377193">
        <w:rPr>
          <w:sz w:val="16"/>
        </w:rPr>
        <w:t xml:space="preserve"> One would expect those who support abortion rights to cling tenaciously to the Court’s decision. It enforces their view on every state and individual. But more surprisingly, many in the anti-abortion camp also prefer to fight the battle at the national level, resisting any proposal to throw the issue back to the states where it belongs.</w:t>
      </w:r>
      <w:r w:rsidRPr="00377193">
        <w:rPr>
          <w:sz w:val="12"/>
        </w:rPr>
        <w:t>¶</w:t>
      </w:r>
      <w:r w:rsidRPr="00377193">
        <w:rPr>
          <w:sz w:val="16"/>
        </w:rPr>
        <w:t xml:space="preserve"> A Tenth Amendment Center supporter sent a letter to Steven Ertelt, the editor Life News, a major pro-life publication. The TAC supporter suggested state nullification of the Supreme Court decision was the best way to fight the abortion battle.</w:t>
      </w:r>
      <w:r w:rsidRPr="00377193">
        <w:rPr>
          <w:sz w:val="12"/>
        </w:rPr>
        <w:t>¶</w:t>
      </w:r>
      <w:r w:rsidRPr="00377193">
        <w:rPr>
          <w:sz w:val="16"/>
        </w:rPr>
        <w:t xml:space="preserve"> “Work must shift to the individual States legislatures and their citizenry because we now know they have the authority to overrule unconstitutional laws and court decisions as protectors of the Constitution as intended by our Founding Fathers.”</w:t>
      </w:r>
      <w:r w:rsidRPr="00377193">
        <w:rPr>
          <w:sz w:val="12"/>
        </w:rPr>
        <w:t>¶</w:t>
      </w:r>
      <w:r w:rsidRPr="00377193">
        <w:rPr>
          <w:sz w:val="16"/>
        </w:rPr>
        <w:t xml:space="preserve"> Ertelt’s response illustrates a centralized, federal government oriented, mindset.</w:t>
      </w:r>
      <w:r w:rsidRPr="00377193">
        <w:rPr>
          <w:sz w:val="12"/>
        </w:rPr>
        <w:t>¶</w:t>
      </w:r>
      <w:r w:rsidRPr="00377193">
        <w:rPr>
          <w:sz w:val="16"/>
        </w:rPr>
        <w:t xml:space="preserve"> “</w:t>
      </w:r>
      <w:r w:rsidRPr="00377193">
        <w:rPr>
          <w:rStyle w:val="StyleBoldUnderline"/>
          <w:highlight w:val="yellow"/>
        </w:rPr>
        <w:t>We live in a Supreme Court dominated political culture now.</w:t>
      </w:r>
      <w:r w:rsidRPr="00377193">
        <w:rPr>
          <w:sz w:val="16"/>
        </w:rPr>
        <w:t xml:space="preserve"> That kind of vote won’t happen. So the goal is electing a pro-life president and getting the 5th justice we need to overturn the decision.”</w:t>
      </w:r>
      <w:r w:rsidRPr="00377193">
        <w:rPr>
          <w:sz w:val="12"/>
        </w:rPr>
        <w:t>¶</w:t>
      </w:r>
      <w:r w:rsidRPr="00377193">
        <w:rPr>
          <w:sz w:val="16"/>
        </w:rPr>
        <w:t xml:space="preserve"> How’s that approach working for you, 38 years later, Mr. Ertelt?</w:t>
      </w:r>
      <w:r w:rsidRPr="00377193">
        <w:rPr>
          <w:sz w:val="12"/>
        </w:rPr>
        <w:t>¶</w:t>
      </w:r>
      <w:r w:rsidRPr="00377193">
        <w:rPr>
          <w:sz w:val="16"/>
        </w:rPr>
        <w:t xml:space="preserve"> He apparently hasn’t really thought through the actual realities. The Supreme Court has no power to outlaw abortion. The federal government has no authority over life and death matters. That’s why federal laws against murder don’t exist – except in a few specific cases involving federally controlled lands, the military and other legitimate spheres of federal jurisdiction. It is a state issue. So at best, Ertelt and pro-life advocates can only hope for a decision overturning the ridiculous assertions of Roe, throwing the issue back to the states.</w:t>
      </w:r>
      <w:r w:rsidRPr="00377193">
        <w:rPr>
          <w:sz w:val="12"/>
        </w:rPr>
        <w:t>¶</w:t>
      </w:r>
      <w:r w:rsidRPr="00377193">
        <w:rPr>
          <w:sz w:val="16"/>
        </w:rPr>
        <w:t xml:space="preserve"> So here’s a question for pro-life advocates: why waste the time and energy battling at the federal level when the states rightfully hold the keys? Court rulings carry no weight when they defy the Constitution, and states should simply refuse to enforce them.</w:t>
      </w:r>
      <w:r w:rsidRPr="00377193">
        <w:rPr>
          <w:sz w:val="12"/>
        </w:rPr>
        <w:t>¶</w:t>
      </w:r>
      <w:r w:rsidRPr="00377193">
        <w:rPr>
          <w:sz w:val="16"/>
        </w:rPr>
        <w:t xml:space="preserve"> In fact, some states have already started to flex their muscles.</w:t>
      </w:r>
      <w:r w:rsidRPr="00377193">
        <w:rPr>
          <w:sz w:val="12"/>
        </w:rPr>
        <w:t>¶</w:t>
      </w:r>
      <w:r w:rsidRPr="00377193">
        <w:rPr>
          <w:sz w:val="16"/>
        </w:rPr>
        <w:t xml:space="preserve"> Last week, the Ohio House passed bill would that would make abortion illegal after the fetus has a detectable heartbeat. </w:t>
      </w:r>
      <w:hyperlink r:id="rId21" w:tgtFrame="_blank" w:history="1">
        <w:r w:rsidRPr="00377193">
          <w:rPr>
            <w:rStyle w:val="Hyperlink"/>
            <w:sz w:val="16"/>
          </w:rPr>
          <w:t>HB 125</w:t>
        </w:r>
      </w:hyperlink>
      <w:r w:rsidRPr="00377193">
        <w:rPr>
          <w:sz w:val="16"/>
        </w:rPr>
        <w:t xml:space="preserve"> passed 54-44.</w:t>
      </w:r>
      <w:r w:rsidRPr="00377193">
        <w:rPr>
          <w:sz w:val="12"/>
        </w:rPr>
        <w:t>¶</w:t>
      </w:r>
      <w:r w:rsidRPr="00377193">
        <w:rPr>
          <w:sz w:val="16"/>
        </w:rPr>
        <w:t xml:space="preserve"> The law would not punish the woman who had the abortion, but instead targets abortion providers.</w:t>
      </w:r>
      <w:r w:rsidRPr="00377193">
        <w:rPr>
          <w:sz w:val="12"/>
        </w:rPr>
        <w:t>¶</w:t>
      </w:r>
      <w:r w:rsidRPr="00377193">
        <w:rPr>
          <w:sz w:val="16"/>
        </w:rPr>
        <w:t xml:space="preserve"> The Ohio bill does not rest on a constitutional argument, but instead asserts the “viability” of a fetus after the heart begins beating. Even many in the pro-life community oppose the bill, fearing the courts won’t buy the argument, and that it will simply strengthen Roe.</w:t>
      </w:r>
      <w:r w:rsidRPr="00377193">
        <w:rPr>
          <w:sz w:val="12"/>
        </w:rPr>
        <w:t>¶</w:t>
      </w:r>
      <w:r w:rsidRPr="00377193">
        <w:rPr>
          <w:sz w:val="16"/>
        </w:rPr>
        <w:t xml:space="preserve"> “Unfortunately, the court has ruled that states can place limitations on post-viability abortions, but pre-viability there can be zero restrictions,” executive director of Ohio Right to Life Mike Gonidakis told the Columbus Dispatch. “We certainly don’t want the courts to reaffirm Roe with a decision in Ohio.”</w:t>
      </w:r>
      <w:r w:rsidRPr="00377193">
        <w:rPr>
          <w:sz w:val="12"/>
        </w:rPr>
        <w:t>¶</w:t>
      </w:r>
      <w:r w:rsidRPr="00377193">
        <w:rPr>
          <w:sz w:val="16"/>
        </w:rPr>
        <w:t xml:space="preserve"> The fundamental question remains, why should five black-robed demi-Gods have the right to decide for the people of Ohio how they choose to define viability?</w:t>
      </w:r>
      <w:r w:rsidRPr="00377193">
        <w:rPr>
          <w:sz w:val="12"/>
        </w:rPr>
        <w:t>¶</w:t>
      </w:r>
      <w:r w:rsidRPr="00377193">
        <w:rPr>
          <w:sz w:val="16"/>
        </w:rPr>
        <w:t xml:space="preserve"> Answer: they shouldn’t.</w:t>
      </w:r>
      <w:r w:rsidRPr="00377193">
        <w:rPr>
          <w:sz w:val="12"/>
        </w:rPr>
        <w:t>¶</w:t>
      </w:r>
      <w:r w:rsidRPr="00377193">
        <w:rPr>
          <w:sz w:val="16"/>
        </w:rPr>
        <w:t xml:space="preserve"> And federal courts have no authority to do so under the Constitution.</w:t>
      </w:r>
      <w:r w:rsidRPr="00377193">
        <w:rPr>
          <w:sz w:val="12"/>
        </w:rPr>
        <w:t>¶</w:t>
      </w:r>
      <w:r w:rsidRPr="00377193">
        <w:rPr>
          <w:sz w:val="16"/>
        </w:rPr>
        <w:t xml:space="preserve"> Georgia Rep. Bobby Franklin (R – Marietta) filed </w:t>
      </w:r>
      <w:hyperlink r:id="rId22" w:tgtFrame="_blank" w:history="1">
        <w:r w:rsidRPr="00377193">
          <w:rPr>
            <w:rStyle w:val="Hyperlink"/>
            <w:sz w:val="16"/>
          </w:rPr>
          <w:t>a bill</w:t>
        </w:r>
      </w:hyperlink>
      <w:r w:rsidRPr="00377193">
        <w:rPr>
          <w:sz w:val="16"/>
        </w:rPr>
        <w:t xml:space="preserve"> during the 2011 legislative session that got more to the point. The legislation declared life begins at conception and went on to assert the state’s right and responsibility to protect the lives of its citizens.</w:t>
      </w:r>
      <w:r w:rsidRPr="00377193">
        <w:rPr>
          <w:sz w:val="12"/>
        </w:rPr>
        <w:t>¶</w:t>
      </w:r>
      <w:r w:rsidRPr="00377193">
        <w:rPr>
          <w:sz w:val="16"/>
        </w:rPr>
        <w:t xml:space="preserve"> (6) The United States Congress has reserved to itself ‘all legislative powers herein vested’ according to Article I, Section I of the Constitution of the United States;</w:t>
      </w:r>
      <w:r w:rsidRPr="00377193">
        <w:rPr>
          <w:sz w:val="12"/>
        </w:rPr>
        <w:t>¶</w:t>
      </w:r>
      <w:r w:rsidRPr="00377193">
        <w:rPr>
          <w:sz w:val="16"/>
        </w:rPr>
        <w:t xml:space="preserve"> (7) ‘Herein vested’ to the United States Congress applies to only five crimes: (1) counterfeiting, (2) piracy, (3) felonies on the high seas, (4) offenses against the law of nations, and (5) treason; according to Article I, Section VIII and Article III, Section III of the Constitution of the United States;</w:t>
      </w:r>
      <w:r w:rsidRPr="00377193">
        <w:rPr>
          <w:sz w:val="12"/>
        </w:rPr>
        <w:t>¶</w:t>
      </w:r>
      <w:r w:rsidRPr="00377193">
        <w:rPr>
          <w:sz w:val="16"/>
        </w:rPr>
        <w:t xml:space="preserve"> (8) Murder is not counterfeiting, piracy, felony on the high seas, an offense against the law of nations, or treason;</w:t>
      </w:r>
      <w:r w:rsidRPr="00377193">
        <w:rPr>
          <w:sz w:val="12"/>
        </w:rPr>
        <w:t>¶</w:t>
      </w:r>
      <w:r w:rsidRPr="00377193">
        <w:rPr>
          <w:sz w:val="16"/>
        </w:rPr>
        <w:t xml:space="preserve"> (9) Georgia has, therefore, reserved to itself exclusive jurisdiction over the definition and punishment of murder under Amendment X of the Constitution of the United States.</w:t>
      </w:r>
      <w:r w:rsidRPr="00377193">
        <w:rPr>
          <w:sz w:val="12"/>
        </w:rPr>
        <w:t>¶</w:t>
      </w:r>
      <w:r w:rsidRPr="00377193">
        <w:rPr>
          <w:sz w:val="16"/>
        </w:rPr>
        <w:t xml:space="preserve"> A </w:t>
      </w:r>
      <w:hyperlink r:id="rId23" w:tgtFrame="_blank" w:history="1">
        <w:r w:rsidRPr="00377193">
          <w:rPr>
            <w:rStyle w:val="Hyperlink"/>
            <w:sz w:val="16"/>
          </w:rPr>
          <w:t>similar bill</w:t>
        </w:r>
      </w:hyperlink>
      <w:r w:rsidRPr="00377193">
        <w:rPr>
          <w:sz w:val="16"/>
        </w:rPr>
        <w:t xml:space="preserve"> was considered in the South Carolina legislature. </w:t>
      </w:r>
      <w:hyperlink r:id="rId24" w:tgtFrame="_blank" w:history="1">
        <w:r w:rsidRPr="00377193">
          <w:rPr>
            <w:rStyle w:val="Hyperlink"/>
            <w:sz w:val="16"/>
          </w:rPr>
          <w:t>Proposed legislation</w:t>
        </w:r>
      </w:hyperlink>
      <w:r w:rsidRPr="00377193">
        <w:rPr>
          <w:sz w:val="16"/>
        </w:rPr>
        <w:t xml:space="preserve"> in Indiana would make abortion illegal in that state, “unless a physician determines, based on sound medical practice, that the abortion is necessary to save the life of a pregnant woman.”</w:t>
      </w:r>
      <w:r w:rsidRPr="00377193">
        <w:rPr>
          <w:sz w:val="12"/>
        </w:rPr>
        <w:t>¶</w:t>
      </w:r>
      <w:r w:rsidRPr="00377193">
        <w:rPr>
          <w:sz w:val="16"/>
        </w:rPr>
        <w:t xml:space="preserve"> Ultimately, abortion comes down to an individual’s views on life, morality and sovereignty. No law, made at any level, will ever really end abortion, nor will it change the minds of those convinced it is a life issue. But at the very least, lawmaking should devolve to the lowest level of power possible. Let the people of each state battle it out and decide for themselves what restrictions, if any, they choose to place on abortion.</w:t>
      </w:r>
      <w:r w:rsidRPr="00377193">
        <w:rPr>
          <w:sz w:val="12"/>
        </w:rPr>
        <w:t>¶</w:t>
      </w:r>
      <w:r w:rsidRPr="00377193">
        <w:rPr>
          <w:sz w:val="16"/>
        </w:rPr>
        <w:t xml:space="preserve"> </w:t>
      </w:r>
      <w:r w:rsidRPr="00377193">
        <w:rPr>
          <w:rStyle w:val="StyleBoldUnderline"/>
          <w:highlight w:val="yellow"/>
        </w:rPr>
        <w:t>The issue properly falls within the states’ sphere of power</w:t>
      </w:r>
      <w:r w:rsidRPr="00377193">
        <w:rPr>
          <w:sz w:val="16"/>
        </w:rPr>
        <w:t>. SCOTUS had no authority to rule one way or another on abortion. But since the federal government insists on overreaching and sticking its supersized nose into areas it has no business, it’s up to the states to reach out and smack that nose and keep it in its proper place.</w:t>
      </w:r>
    </w:p>
    <w:p w:rsidR="00012A65" w:rsidRDefault="00012A65" w:rsidP="00012A65"/>
    <w:p w:rsidR="00012A65" w:rsidRPr="001B49D2" w:rsidRDefault="00012A65" w:rsidP="00012A65">
      <w:pPr>
        <w:pStyle w:val="Heading4"/>
      </w:pPr>
      <w:r w:rsidRPr="001B49D2">
        <w:t>Federalism solves heg</w:t>
      </w:r>
    </w:p>
    <w:p w:rsidR="00012A65" w:rsidRPr="001B49D2" w:rsidRDefault="00012A65" w:rsidP="00012A65">
      <w:pPr>
        <w:rPr>
          <w:sz w:val="16"/>
          <w:szCs w:val="16"/>
        </w:rPr>
      </w:pPr>
      <w:r w:rsidRPr="001B49D2">
        <w:rPr>
          <w:rStyle w:val="StyleStyleBold12pt"/>
        </w:rPr>
        <w:t>Nivola 10</w:t>
      </w:r>
      <w:r w:rsidRPr="001B49D2">
        <w:rPr>
          <w:sz w:val="16"/>
          <w:szCs w:val="16"/>
        </w:rPr>
        <w:t xml:space="preserve"> (Pietro, The American Interest, “Rebalancing American Federalism”, March/April, http://www.the-american-interest.com/article-bd.cfm?piece=787)</w:t>
      </w:r>
    </w:p>
    <w:p w:rsidR="00012A65" w:rsidRPr="001B49D2" w:rsidRDefault="00012A65" w:rsidP="00012A65">
      <w:pPr>
        <w:rPr>
          <w:rStyle w:val="StyleBoldUnderline"/>
        </w:rPr>
      </w:pPr>
      <w:r w:rsidRPr="001B49D2">
        <w:rPr>
          <w:rStyle w:val="StyleBoldUnderline"/>
        </w:rPr>
        <w:t xml:space="preserve">Thinking along those lines warrants renewed emphasis today. </w:t>
      </w:r>
      <w:r w:rsidRPr="000E519E">
        <w:rPr>
          <w:rStyle w:val="StyleBoldUnderline"/>
          <w:highlight w:val="yellow"/>
        </w:rPr>
        <w:t>America’s national government has had its hands full coping with</w:t>
      </w:r>
      <w:r w:rsidRPr="001B49D2">
        <w:rPr>
          <w:sz w:val="16"/>
          <w:szCs w:val="16"/>
        </w:rPr>
        <w:t xml:space="preserve"> a deep and lingering economic crisis and </w:t>
      </w:r>
      <w:r w:rsidRPr="000E519E">
        <w:rPr>
          <w:rStyle w:val="StyleBoldUnderline"/>
          <w:highlight w:val="yellow"/>
        </w:rPr>
        <w:t>onerous security challenges</w:t>
      </w:r>
      <w:r w:rsidRPr="001B49D2">
        <w:rPr>
          <w:rStyle w:val="StyleBoldUnderline"/>
        </w:rPr>
        <w:t xml:space="preserve"> around the world. </w:t>
      </w:r>
      <w:r w:rsidRPr="000E519E">
        <w:rPr>
          <w:rStyle w:val="StyleBoldUnderline"/>
          <w:highlight w:val="yellow"/>
        </w:rPr>
        <w:t>It cannot</w:t>
      </w:r>
      <w:r w:rsidRPr="001B49D2">
        <w:rPr>
          <w:sz w:val="16"/>
          <w:szCs w:val="16"/>
        </w:rPr>
        <w:t xml:space="preserve">, or at any rate ought not, </w:t>
      </w:r>
      <w:r w:rsidRPr="000E519E">
        <w:rPr>
          <w:rStyle w:val="StyleBoldUnderline"/>
          <w:highlight w:val="yellow"/>
        </w:rPr>
        <w:t>keep piling on top of those daunting tasks a second-tier agenda</w:t>
      </w:r>
      <w:r w:rsidRPr="001B49D2">
        <w:rPr>
          <w:rStyle w:val="StyleBoldUnderline"/>
        </w:rPr>
        <w:t xml:space="preserve"> that injudiciously dabbles in too many decisions and duties best consigned to local entities.</w:t>
      </w:r>
      <w:r w:rsidRPr="001B49D2">
        <w:rPr>
          <w:sz w:val="16"/>
          <w:szCs w:val="16"/>
        </w:rPr>
        <w:t xml:space="preserve"> </w:t>
      </w:r>
      <w:r w:rsidRPr="000E519E">
        <w:rPr>
          <w:rStyle w:val="StyleBoldUnderline"/>
          <w:highlight w:val="yellow"/>
        </w:rPr>
        <w:t>Turning every imaginable issue into a Federal ca</w:t>
      </w:r>
      <w:r w:rsidRPr="001B49D2">
        <w:rPr>
          <w:rStyle w:val="StyleBoldUnderline"/>
        </w:rPr>
        <w:t>se</w:t>
      </w:r>
      <w:r w:rsidRPr="001B49D2">
        <w:rPr>
          <w:sz w:val="16"/>
          <w:szCs w:val="16"/>
        </w:rPr>
        <w:t xml:space="preserve">, so to speak, </w:t>
      </w:r>
      <w:r w:rsidRPr="000E519E">
        <w:rPr>
          <w:rStyle w:val="StyleBoldUnderline"/>
          <w:highlight w:val="yellow"/>
        </w:rPr>
        <w:t>diverts and polarizes political leaders at the national level, and erodes recognition of local responsibilities</w:t>
      </w:r>
      <w:r w:rsidRPr="001B49D2">
        <w:rPr>
          <w:rStyle w:val="StyleBoldUnderline"/>
        </w:rPr>
        <w:t>.</w:t>
      </w:r>
      <w:r w:rsidRPr="001B49D2">
        <w:rPr>
          <w:sz w:val="16"/>
          <w:szCs w:val="16"/>
        </w:rPr>
        <w:t xml:space="preserve"> A kind of attention deficit disorder besets anybody who attempts to do a little of everything rather than a few important things well. </w:t>
      </w:r>
      <w:r w:rsidRPr="000E519E">
        <w:rPr>
          <w:rStyle w:val="StyleBoldUnderline"/>
          <w:highlight w:val="yellow"/>
        </w:rPr>
        <w:t>Although not a</w:t>
      </w:r>
      <w:r w:rsidRPr="001B49D2">
        <w:rPr>
          <w:rStyle w:val="StyleBoldUnderline"/>
        </w:rPr>
        <w:t xml:space="preserve"> root </w:t>
      </w:r>
      <w:r w:rsidRPr="000E519E">
        <w:rPr>
          <w:rStyle w:val="StyleBoldUnderline"/>
          <w:highlight w:val="yellow"/>
        </w:rPr>
        <w:t>cause of</w:t>
      </w:r>
      <w:r w:rsidRPr="001B49D2">
        <w:rPr>
          <w:rStyle w:val="StyleBoldUnderline"/>
        </w:rPr>
        <w:t xml:space="preserve"> catastrophes like </w:t>
      </w:r>
      <w:r w:rsidRPr="001B49D2">
        <w:rPr>
          <w:sz w:val="16"/>
          <w:szCs w:val="16"/>
        </w:rPr>
        <w:t xml:space="preserve">the submersion of a historic American city by a hurricane in 2005, the </w:t>
      </w:r>
      <w:r w:rsidRPr="000E519E">
        <w:rPr>
          <w:rStyle w:val="StyleBoldUnderline"/>
          <w:highlight w:val="yellow"/>
        </w:rPr>
        <w:t>terrorist attacks</w:t>
      </w:r>
      <w:r w:rsidRPr="001B49D2">
        <w:rPr>
          <w:sz w:val="16"/>
          <w:szCs w:val="16"/>
        </w:rPr>
        <w:t xml:space="preserve"> of September 11, 2001, the great financial bust of 2008 </w:t>
      </w:r>
      <w:r w:rsidRPr="001B49D2">
        <w:rPr>
          <w:rStyle w:val="StyleBoldUnderline"/>
        </w:rPr>
        <w:t xml:space="preserve">or the </w:t>
      </w:r>
      <w:r w:rsidRPr="001B49D2">
        <w:rPr>
          <w:rStyle w:val="StyleBoldUnderline"/>
        </w:rPr>
        <w:lastRenderedPageBreak/>
        <w:t xml:space="preserve">successful resurgence of the Taliban in Central Asia, </w:t>
      </w:r>
      <w:r w:rsidRPr="000E519E">
        <w:rPr>
          <w:rStyle w:val="StyleBoldUnderline"/>
          <w:highlight w:val="yellow"/>
        </w:rPr>
        <w:t>an overstretched and distracted government stands less chance of mitigating such tragedies.</w:t>
      </w:r>
    </w:p>
    <w:p w:rsidR="00012A65" w:rsidRPr="001B49D2" w:rsidRDefault="00012A65" w:rsidP="00012A65">
      <w:pPr>
        <w:pStyle w:val="Heading4"/>
      </w:pPr>
      <w:r w:rsidRPr="001B49D2">
        <w:t>Heg solves war</w:t>
      </w:r>
    </w:p>
    <w:p w:rsidR="00012A65" w:rsidRPr="001B49D2" w:rsidRDefault="00012A65" w:rsidP="00012A65">
      <w:r w:rsidRPr="001B49D2">
        <w:rPr>
          <w:rStyle w:val="StyleStyleBold12pt"/>
        </w:rPr>
        <w:t>Barnett 11</w:t>
      </w:r>
      <w:r w:rsidRPr="001B49D2">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25" w:history="1">
        <w:r w:rsidRPr="001B49D2">
          <w:rPr>
            <w:rStyle w:val="Hyperlink"/>
          </w:rPr>
          <w:t>http://www.worldpoliticsreview.com/articles/8099/the-new-rules-leadership-fatigue-puts-u-s-and-globalization-at-crossroads</w:t>
        </w:r>
      </w:hyperlink>
      <w:r w:rsidRPr="001B49D2">
        <w:t>)</w:t>
      </w:r>
    </w:p>
    <w:p w:rsidR="00012A65" w:rsidRPr="001B49D2" w:rsidRDefault="00012A65" w:rsidP="00012A65">
      <w:pPr>
        <w:pStyle w:val="cardtext"/>
        <w:ind w:left="0"/>
        <w:rPr>
          <w:sz w:val="12"/>
        </w:rPr>
      </w:pPr>
      <w:r w:rsidRPr="001B49D2">
        <w:rPr>
          <w:sz w:val="12"/>
        </w:rPr>
        <w:t>Events in Libya are a further reminder for</w:t>
      </w:r>
      <w:r w:rsidRPr="001B49D2">
        <w:rPr>
          <w:rStyle w:val="StyleBoldUnderline"/>
        </w:rPr>
        <w:t xml:space="preserve"> Americans</w:t>
      </w:r>
      <w:r w:rsidRPr="001B49D2">
        <w:rPr>
          <w:sz w:val="12"/>
        </w:rPr>
        <w:t xml:space="preserve"> that we </w:t>
      </w:r>
      <w:r w:rsidRPr="001B49D2">
        <w:rPr>
          <w:rStyle w:val="StyleBoldUnderline"/>
        </w:rPr>
        <w:t xml:space="preserve">stand at a crossroads in our continuing evolution as the world's </w:t>
      </w:r>
      <w:r w:rsidRPr="001B49D2">
        <w:rPr>
          <w:rStyle w:val="Emphasis"/>
        </w:rPr>
        <w:t>sole full-service superpower</w:t>
      </w:r>
      <w:r w:rsidRPr="001B49D2">
        <w:rPr>
          <w:sz w:val="12"/>
        </w:rPr>
        <w:t xml:space="preserve">. </w:t>
      </w:r>
      <w:r w:rsidRPr="001B49D2">
        <w:rPr>
          <w:rStyle w:val="StyleBoldUnderline"/>
        </w:rPr>
        <w:t>Unfortunately</w:t>
      </w:r>
      <w:r w:rsidRPr="001B49D2">
        <w:rPr>
          <w:sz w:val="12"/>
        </w:rPr>
        <w:t xml:space="preserve">, </w:t>
      </w:r>
      <w:r w:rsidRPr="001B49D2">
        <w:rPr>
          <w:rStyle w:val="StyleBoldUnderline"/>
        </w:rPr>
        <w:t>we are increasingly seeking change without cost, and shirking from risk because we are tired of the responsibility</w:t>
      </w:r>
      <w:r w:rsidRPr="001B49D2">
        <w:rPr>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1B49D2">
        <w:rPr>
          <w:rStyle w:val="StyleBoldUnderline"/>
        </w:rPr>
        <w:t>We live in a time of arguably the greatest structural change in the global order yet endured</w:t>
      </w:r>
      <w:r w:rsidRPr="001B49D2">
        <w:rPr>
          <w:sz w:val="12"/>
        </w:rPr>
        <w:t xml:space="preserve">, </w:t>
      </w:r>
      <w:r w:rsidRPr="001B49D2">
        <w:rPr>
          <w:rStyle w:val="StyleBoldUnderline"/>
        </w:rPr>
        <w:t>with this historical moment's most amazing feature being its</w:t>
      </w:r>
      <w:r w:rsidRPr="001B49D2">
        <w:rPr>
          <w:sz w:val="12"/>
        </w:rPr>
        <w:t xml:space="preserve"> relative and absolute </w:t>
      </w:r>
      <w:r w:rsidRPr="001B49D2">
        <w:rPr>
          <w:rStyle w:val="Emphasis"/>
        </w:rPr>
        <w:t>lack of mass violence</w:t>
      </w:r>
      <w:r w:rsidRPr="001B49D2">
        <w:rPr>
          <w:sz w:val="12"/>
        </w:rPr>
        <w:t>.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w:t>
      </w:r>
      <w:r w:rsidRPr="00BF1EB7">
        <w:rPr>
          <w:sz w:val="12"/>
          <w:highlight w:val="yellow"/>
        </w:rPr>
        <w:t xml:space="preserve">: </w:t>
      </w:r>
      <w:r w:rsidRPr="00BF1EB7">
        <w:rPr>
          <w:rStyle w:val="StyleBoldUnderline"/>
          <w:highlight w:val="yellow"/>
        </w:rPr>
        <w:t>As the guardian of globalization</w:t>
      </w:r>
      <w:r w:rsidRPr="00BF1EB7">
        <w:rPr>
          <w:sz w:val="12"/>
          <w:highlight w:val="yellow"/>
        </w:rPr>
        <w:t xml:space="preserve">, </w:t>
      </w:r>
      <w:r w:rsidRPr="00BF1EB7">
        <w:rPr>
          <w:rStyle w:val="StyleBoldUnderline"/>
          <w:highlight w:val="yellow"/>
        </w:rPr>
        <w:t xml:space="preserve">the U.S. military has been the </w:t>
      </w:r>
      <w:r w:rsidRPr="00BF1EB7">
        <w:rPr>
          <w:rStyle w:val="Emphasis"/>
          <w:highlight w:val="yellow"/>
        </w:rPr>
        <w:t>greatest force for peace the world has ever known</w:t>
      </w:r>
      <w:r w:rsidRPr="001B49D2">
        <w:rPr>
          <w:sz w:val="12"/>
        </w:rPr>
        <w:t xml:space="preserve">. </w:t>
      </w:r>
      <w:r w:rsidRPr="001B49D2">
        <w:rPr>
          <w:rStyle w:val="StyleBoldUnderline"/>
        </w:rPr>
        <w:t>Had America been removed from the global dynamics that governed the 20th century</w:t>
      </w:r>
      <w:r w:rsidRPr="001B49D2">
        <w:rPr>
          <w:sz w:val="12"/>
        </w:rPr>
        <w:t xml:space="preserve">, the </w:t>
      </w:r>
      <w:r w:rsidRPr="001B49D2">
        <w:rPr>
          <w:rStyle w:val="StyleBoldUnderline"/>
        </w:rPr>
        <w:t>mass murder never would have ended</w:t>
      </w:r>
      <w:r w:rsidRPr="001B49D2">
        <w:rPr>
          <w:sz w:val="12"/>
        </w:rPr>
        <w:t xml:space="preserve">. Indeed, it's entirely conceivable </w:t>
      </w:r>
      <w:r w:rsidRPr="001B49D2">
        <w:rPr>
          <w:rStyle w:val="StyleBoldUnderline"/>
        </w:rPr>
        <w:t xml:space="preserve">there would now be </w:t>
      </w:r>
      <w:r w:rsidRPr="001B49D2">
        <w:rPr>
          <w:rStyle w:val="Emphasis"/>
        </w:rPr>
        <w:t>no identifiable human civilization left</w:t>
      </w:r>
      <w:r w:rsidRPr="001B49D2">
        <w:rPr>
          <w:rStyle w:val="StyleBoldUnderline"/>
        </w:rPr>
        <w:t xml:space="preserve">, once </w:t>
      </w:r>
      <w:r w:rsidRPr="001B49D2">
        <w:rPr>
          <w:rStyle w:val="Emphasis"/>
        </w:rPr>
        <w:t>nuclear weapons</w:t>
      </w:r>
      <w:r w:rsidRPr="001B49D2">
        <w:rPr>
          <w:rStyle w:val="StyleBoldUnderline"/>
        </w:rPr>
        <w:t xml:space="preserve"> entered the killing equation. </w:t>
      </w:r>
      <w:r w:rsidRPr="001B49D2">
        <w:rPr>
          <w:sz w:val="12"/>
        </w:rPr>
        <w:t xml:space="preserve"> But </w:t>
      </w:r>
      <w:r w:rsidRPr="001B49D2">
        <w:rPr>
          <w:rStyle w:val="StyleBoldUnderline"/>
        </w:rPr>
        <w:t>the world did not keep sliding down that path of perpetual war</w:t>
      </w:r>
      <w:r w:rsidRPr="001B49D2">
        <w:rPr>
          <w:sz w:val="12"/>
        </w:rPr>
        <w:t xml:space="preserve">. </w:t>
      </w:r>
      <w:r w:rsidRPr="001B49D2">
        <w:rPr>
          <w:rStyle w:val="StyleBoldUnderline"/>
        </w:rPr>
        <w:t xml:space="preserve">Instead, </w:t>
      </w:r>
      <w:r w:rsidRPr="00BF1EB7">
        <w:rPr>
          <w:rStyle w:val="StyleBoldUnderline"/>
          <w:highlight w:val="yellow"/>
        </w:rPr>
        <w:t>America stepped up</w:t>
      </w:r>
      <w:r w:rsidRPr="001B49D2">
        <w:rPr>
          <w:rStyle w:val="StyleBoldUnderline"/>
        </w:rPr>
        <w:t xml:space="preserve"> and changed everything by ushering in our now-</w:t>
      </w:r>
      <w:r w:rsidRPr="00BF1EB7">
        <w:rPr>
          <w:rStyle w:val="Emphasis"/>
          <w:highlight w:val="yellow"/>
        </w:rPr>
        <w:t>perpetual great-power peace</w:t>
      </w:r>
      <w:r w:rsidRPr="001B49D2">
        <w:rPr>
          <w:sz w:val="12"/>
        </w:rPr>
        <w:t xml:space="preserve">. </w:t>
      </w:r>
      <w:r w:rsidRPr="001B49D2">
        <w:rPr>
          <w:rStyle w:val="StyleBoldUnderline"/>
        </w:rPr>
        <w:t xml:space="preserve">We introduced the international liberal trade order known as </w:t>
      </w:r>
      <w:r w:rsidRPr="001B49D2">
        <w:rPr>
          <w:rStyle w:val="Emphasis"/>
        </w:rPr>
        <w:t>globalization</w:t>
      </w:r>
      <w:r w:rsidRPr="001B49D2">
        <w:rPr>
          <w:sz w:val="12"/>
        </w:rPr>
        <w:t xml:space="preserve"> and played loyal Leviathan over its spread. </w:t>
      </w:r>
      <w:r w:rsidRPr="001B49D2">
        <w:rPr>
          <w:rStyle w:val="StyleBoldUnderline"/>
        </w:rPr>
        <w:t xml:space="preserve">What resulted was the collapse of empires, </w:t>
      </w:r>
      <w:r w:rsidRPr="001B49D2">
        <w:rPr>
          <w:rStyle w:val="Emphasis"/>
        </w:rPr>
        <w:t>an explosion of democracy</w:t>
      </w:r>
      <w:r w:rsidRPr="001B49D2">
        <w:rPr>
          <w:sz w:val="12"/>
        </w:rPr>
        <w:t xml:space="preserve">, the </w:t>
      </w:r>
      <w:r w:rsidRPr="001B49D2">
        <w:rPr>
          <w:rStyle w:val="Emphasis"/>
        </w:rPr>
        <w:t>persistent spread of human rights</w:t>
      </w:r>
      <w:r w:rsidRPr="001B49D2">
        <w:rPr>
          <w:sz w:val="12"/>
        </w:rPr>
        <w:t xml:space="preserve">, the liberation of women, </w:t>
      </w:r>
      <w:r w:rsidRPr="001B49D2">
        <w:rPr>
          <w:rStyle w:val="Emphasis"/>
        </w:rPr>
        <w:t>the doubling of life expectancy</w:t>
      </w:r>
      <w:r w:rsidRPr="001B49D2">
        <w:rPr>
          <w:sz w:val="12"/>
        </w:rPr>
        <w:t xml:space="preserve">, a roughly </w:t>
      </w:r>
      <w:r w:rsidRPr="00BF1EB7">
        <w:rPr>
          <w:rStyle w:val="Emphasis"/>
          <w:highlight w:val="yellow"/>
        </w:rPr>
        <w:t>10-fold increase in adjusted global GDP</w:t>
      </w:r>
      <w:r w:rsidRPr="00BF1EB7">
        <w:rPr>
          <w:sz w:val="12"/>
          <w:highlight w:val="yellow"/>
        </w:rPr>
        <w:t xml:space="preserve"> </w:t>
      </w:r>
      <w:r w:rsidRPr="00BF1EB7">
        <w:rPr>
          <w:rStyle w:val="StyleBoldUnderline"/>
          <w:highlight w:val="yellow"/>
        </w:rPr>
        <w:t xml:space="preserve">and a profound and persistent reduction in battle deaths from </w:t>
      </w:r>
      <w:r w:rsidRPr="00BF1EB7">
        <w:rPr>
          <w:rStyle w:val="Emphasis"/>
          <w:highlight w:val="yellow"/>
        </w:rPr>
        <w:t>state-based conflicts.</w:t>
      </w:r>
      <w:r w:rsidRPr="001B49D2">
        <w:rPr>
          <w:rStyle w:val="Emphasis"/>
        </w:rPr>
        <w:t xml:space="preserve"> </w:t>
      </w:r>
      <w:r w:rsidRPr="001B49D2">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1B49D2">
        <w:rPr>
          <w:rStyle w:val="StyleBoldUnderline"/>
        </w:rPr>
        <w:t>calculations suggest a 90 percent absolute drop and a 99 percent relative drop in deaths 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1B49D2">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012A65" w:rsidRPr="006D3286" w:rsidRDefault="00012A65" w:rsidP="00012A65"/>
    <w:p w:rsidR="00012A65" w:rsidRPr="00D17C4E" w:rsidRDefault="00012A65" w:rsidP="00012A65"/>
    <w:p w:rsidR="00012A65" w:rsidRPr="00882907" w:rsidRDefault="00012A65" w:rsidP="00012A65"/>
    <w:p w:rsidR="00012A65" w:rsidRDefault="00012A65" w:rsidP="00012A65"/>
    <w:p w:rsidR="00012A65" w:rsidRDefault="00012A65" w:rsidP="00012A65"/>
    <w:p w:rsidR="00012A65" w:rsidRDefault="00012A65" w:rsidP="00012A65">
      <w:pPr>
        <w:pStyle w:val="Heading4"/>
      </w:pPr>
      <w:r>
        <w:lastRenderedPageBreak/>
        <w:t xml:space="preserve">Chinese can effectively use soft power now, which is uniquely effective- US model fails </w:t>
      </w:r>
    </w:p>
    <w:p w:rsidR="00012A65" w:rsidRDefault="00012A65" w:rsidP="00012A65">
      <w:r w:rsidRPr="00C400C5">
        <w:rPr>
          <w:b/>
        </w:rPr>
        <w:t>Hölkemeyer 12-6</w:t>
      </w:r>
      <w:r>
        <w:t xml:space="preserve">-13 [Patricia Rodríguez Hölkemeyer, research professor and deputy director of the School of Political Science at the University of Costa Rica, Honorary Member of the Academy Research Center of Central Private, “China's forthcoming soft power as a natural result of international events,” </w:t>
      </w:r>
      <w:hyperlink r:id="rId26" w:history="1">
        <w:r w:rsidRPr="00C400C5">
          <w:rPr>
            <w:color w:val="0000FF"/>
            <w:u w:val="single"/>
          </w:rPr>
          <w:t>http://www.china.org.cn/china/Chinese_dream_dialogue/2013-12/06/content_30822607.htm</w:t>
        </w:r>
      </w:hyperlink>
      <w:r>
        <w:t>]</w:t>
      </w:r>
    </w:p>
    <w:p w:rsidR="00012A65" w:rsidRDefault="00012A65" w:rsidP="00012A65"/>
    <w:p w:rsidR="00012A65" w:rsidRPr="00EC01E1" w:rsidRDefault="00012A65" w:rsidP="00012A65">
      <w:pPr>
        <w:rPr>
          <w:sz w:val="16"/>
        </w:rPr>
      </w:pPr>
      <w:r w:rsidRPr="00EC01E1">
        <w:rPr>
          <w:sz w:val="16"/>
        </w:rPr>
        <w:t xml:space="preserve">On the other side, Deng'saphorism that China should never strive to attain global hegemony has been widely respected by its leaders and reformers. Nevertheless, </w:t>
      </w:r>
      <w:r w:rsidRPr="00335C63">
        <w:rPr>
          <w:u w:val="single"/>
        </w:rPr>
        <w:t>today circumstances have changed</w:t>
      </w:r>
      <w:r w:rsidRPr="00EC01E1">
        <w:rPr>
          <w:sz w:val="16"/>
        </w:rPr>
        <w:t xml:space="preserve">. China's ancient thinkers rejected the idea of searching for hegemony through stratagems, and favored instead the accomplishment of what Mencius and Xuzi called humane authority. Nevertheless, </w:t>
      </w:r>
      <w:r w:rsidRPr="00551AB3">
        <w:rPr>
          <w:u w:val="single"/>
        </w:rPr>
        <w:t xml:space="preserve">at the present moment </w:t>
      </w:r>
      <w:r w:rsidRPr="008C00FC">
        <w:rPr>
          <w:highlight w:val="yellow"/>
          <w:u w:val="single"/>
        </w:rPr>
        <w:t>China does not need to strive for</w:t>
      </w:r>
      <w:r w:rsidRPr="00551AB3">
        <w:rPr>
          <w:u w:val="single"/>
        </w:rPr>
        <w:t xml:space="preserve"> the attainment of </w:t>
      </w:r>
      <w:r w:rsidRPr="008C00FC">
        <w:rPr>
          <w:highlight w:val="yellow"/>
          <w:u w:val="single"/>
        </w:rPr>
        <w:t>a leading role because</w:t>
      </w:r>
      <w:r w:rsidRPr="00551AB3">
        <w:rPr>
          <w:u w:val="single"/>
        </w:rPr>
        <w:t xml:space="preserve"> the </w:t>
      </w:r>
      <w:r w:rsidRPr="008C00FC">
        <w:rPr>
          <w:highlight w:val="yellow"/>
          <w:u w:val="single"/>
        </w:rPr>
        <w:t>present world circumstances are catapulting her to</w:t>
      </w:r>
      <w:r w:rsidRPr="00551AB3">
        <w:rPr>
          <w:u w:val="single"/>
        </w:rPr>
        <w:t xml:space="preserve"> become a </w:t>
      </w:r>
      <w:r w:rsidRPr="008C00FC">
        <w:rPr>
          <w:highlight w:val="yellow"/>
          <w:u w:val="single"/>
        </w:rPr>
        <w:t>world superpower</w:t>
      </w:r>
      <w:r w:rsidRPr="00EC01E1">
        <w:rPr>
          <w:sz w:val="16"/>
        </w:rPr>
        <w:t xml:space="preserve">. What are the present world circumstances that have put China in the position to have a say in international affairs without having to strive for hegemony? </w:t>
      </w:r>
      <w:r w:rsidRPr="008C00FC">
        <w:rPr>
          <w:u w:val="single"/>
        </w:rPr>
        <w:t xml:space="preserve">Why is </w:t>
      </w:r>
      <w:r w:rsidRPr="00335C63">
        <w:rPr>
          <w:u w:val="single"/>
        </w:rPr>
        <w:t>the Western</w:t>
      </w:r>
      <w:r w:rsidRPr="00EC01E1">
        <w:rPr>
          <w:sz w:val="16"/>
        </w:rPr>
        <w:t xml:space="preserve"> 'presumptive </w:t>
      </w:r>
      <w:r w:rsidRPr="00335C63">
        <w:rPr>
          <w:u w:val="single"/>
        </w:rPr>
        <w:t>paradigm'</w:t>
      </w:r>
      <w:r w:rsidRPr="008C00FC">
        <w:rPr>
          <w:u w:val="single"/>
        </w:rPr>
        <w:t xml:space="preserve"> </w:t>
      </w:r>
      <w:r w:rsidRPr="00EC01E1">
        <w:rPr>
          <w:sz w:val="16"/>
        </w:rPr>
        <w:t xml:space="preserve">(Rodrik)for development </w:t>
      </w:r>
      <w:r w:rsidRPr="00335C63">
        <w:rPr>
          <w:u w:val="single"/>
        </w:rPr>
        <w:t>failing</w:t>
      </w:r>
      <w:r w:rsidRPr="008C00FC">
        <w:rPr>
          <w:u w:val="single"/>
        </w:rPr>
        <w:t xml:space="preserve"> </w:t>
      </w:r>
      <w:r w:rsidRPr="00EC01E1">
        <w:rPr>
          <w:sz w:val="16"/>
        </w:rPr>
        <w:t xml:space="preserve">contrastingly </w:t>
      </w:r>
      <w:r w:rsidRPr="008C00FC">
        <w:rPr>
          <w:u w:val="single"/>
        </w:rPr>
        <w:t>to the pragmatic</w:t>
      </w:r>
      <w:r w:rsidRPr="00EC01E1">
        <w:rPr>
          <w:sz w:val="16"/>
        </w:rPr>
        <w:t xml:space="preserve"> and experimental learning </w:t>
      </w:r>
      <w:r w:rsidRPr="008C00FC">
        <w:rPr>
          <w:u w:val="single"/>
        </w:rPr>
        <w:t>paradigm of the Chinese</w:t>
      </w:r>
      <w:r w:rsidRPr="00EC01E1">
        <w:rPr>
          <w:sz w:val="16"/>
        </w:rPr>
        <w:t xml:space="preserve"> reformers that Joshua Cooper Ramo dubbed the Beijing Consensus? The ex-ante presumption of knowledge, a characteristic of the Western countries and global institutions, very probably will be ceding its place to a Deweyian pragmatic change of paradigm, according to which, even the mere conception of what is the best form of democracy is fallible and contextual. </w:t>
      </w:r>
      <w:r w:rsidRPr="00EC01E1">
        <w:rPr>
          <w:sz w:val="12"/>
        </w:rPr>
        <w:t>¶</w:t>
      </w:r>
      <w:r w:rsidRPr="00EC01E1">
        <w:rPr>
          <w:sz w:val="16"/>
        </w:rPr>
        <w:t xml:space="preserve"> Very probably, </w:t>
      </w:r>
      <w:r w:rsidRPr="003D3E18">
        <w:rPr>
          <w:u w:val="single"/>
        </w:rPr>
        <w:t>the paradigm of 'arrogance' will be giving place to</w:t>
      </w:r>
      <w:r w:rsidRPr="00EC01E1">
        <w:rPr>
          <w:sz w:val="16"/>
        </w:rPr>
        <w:t xml:space="preserve"> a paradigm based on what the political scientist, Karl Deutsch, once called </w:t>
      </w:r>
      <w:r w:rsidRPr="003D3E18">
        <w:rPr>
          <w:u w:val="single"/>
        </w:rPr>
        <w:t>'humility'</w:t>
      </w:r>
      <w:r w:rsidRPr="00EC01E1">
        <w:rPr>
          <w:sz w:val="16"/>
        </w:rPr>
        <w:t xml:space="preserve">.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D3E18">
        <w:rPr>
          <w:u w:val="single"/>
        </w:rPr>
        <w:t>The West has forgotten that</w:t>
      </w:r>
      <w:r w:rsidRPr="00EC01E1">
        <w:rPr>
          <w:sz w:val="16"/>
        </w:rPr>
        <w:t xml:space="preserve"> the concept of </w:t>
      </w:r>
      <w:r w:rsidRPr="003D3E18">
        <w:rPr>
          <w:u w:val="single"/>
        </w:rPr>
        <w:t>feedback</w:t>
      </w:r>
      <w:r w:rsidRPr="00EC01E1">
        <w:rPr>
          <w:sz w:val="16"/>
        </w:rPr>
        <w:t xml:space="preserve"> (learning form the other) </w:t>
      </w:r>
      <w:r w:rsidRPr="003D3E18">
        <w:rPr>
          <w:u w:val="single"/>
        </w:rPr>
        <w:t>is the biggest bite to the tree of knowledge</w:t>
      </w:r>
      <w:r w:rsidRPr="00EC01E1">
        <w:rPr>
          <w:sz w:val="16"/>
        </w:rPr>
        <w:t xml:space="preserve"> that humanity has undertaken in the last two thousand years (Bateson). </w:t>
      </w:r>
      <w:r w:rsidRPr="008C00FC">
        <w:rPr>
          <w:u w:val="single"/>
        </w:rPr>
        <w:t xml:space="preserve">A new concept of democracy has to take into consideration this advancement as the Chinese reform process has </w:t>
      </w:r>
      <w:r w:rsidRPr="00F06BF7">
        <w:rPr>
          <w:u w:val="single"/>
        </w:rPr>
        <w:t>done</w:t>
      </w:r>
      <w:r w:rsidRPr="00F06BF7">
        <w:rPr>
          <w:sz w:val="16"/>
          <w:u w:val="single"/>
        </w:rPr>
        <w:t xml:space="preserve">. </w:t>
      </w:r>
      <w:r w:rsidRPr="00F06BF7">
        <w:rPr>
          <w:highlight w:val="yellow"/>
          <w:u w:val="single"/>
        </w:rPr>
        <w:t>Western</w:t>
      </w:r>
      <w:r w:rsidRPr="00353DD5">
        <w:rPr>
          <w:u w:val="single"/>
        </w:rPr>
        <w:t xml:space="preserve"> countries'</w:t>
      </w:r>
      <w:r w:rsidRPr="00353DD5">
        <w:rPr>
          <w:sz w:val="16"/>
        </w:rPr>
        <w:t xml:space="preserve"> </w:t>
      </w:r>
      <w:r w:rsidRPr="00EC01E1">
        <w:rPr>
          <w:sz w:val="16"/>
        </w:rPr>
        <w:t xml:space="preserve">presumptive </w:t>
      </w:r>
      <w:r w:rsidRPr="008C00FC">
        <w:rPr>
          <w:highlight w:val="yellow"/>
          <w:u w:val="single"/>
        </w:rPr>
        <w:t>frame of mind has been</w:t>
      </w:r>
      <w:r w:rsidRPr="00484F61">
        <w:rPr>
          <w:u w:val="single"/>
        </w:rPr>
        <w:t xml:space="preserve"> slowly </w:t>
      </w:r>
      <w:r w:rsidRPr="008C00FC">
        <w:rPr>
          <w:highlight w:val="yellow"/>
          <w:u w:val="single"/>
        </w:rPr>
        <w:t>losing momentum</w:t>
      </w:r>
      <w:r w:rsidRPr="00EC01E1">
        <w:rPr>
          <w:sz w:val="16"/>
        </w:rPr>
        <w:t xml:space="preserve">. The present circumstances provide a clear indication that one of the most cared institutions, </w:t>
      </w:r>
      <w:r w:rsidRPr="003D3E18">
        <w:rPr>
          <w:highlight w:val="yellow"/>
          <w:u w:val="single"/>
        </w:rPr>
        <w:t>the Western</w:t>
      </w:r>
      <w:r w:rsidRPr="00EC01E1">
        <w:rPr>
          <w:sz w:val="16"/>
        </w:rPr>
        <w:t xml:space="preserve"> multiparty democracy </w:t>
      </w:r>
      <w:r w:rsidRPr="003D3E18">
        <w:rPr>
          <w:highlight w:val="yellow"/>
          <w:u w:val="single"/>
        </w:rPr>
        <w:t>system, has been losing</w:t>
      </w:r>
      <w:r w:rsidRPr="00484F61">
        <w:rPr>
          <w:u w:val="single"/>
        </w:rPr>
        <w:t xml:space="preserve"> its ability to learn, and thus, </w:t>
      </w:r>
      <w:r w:rsidRPr="003D3E18">
        <w:rPr>
          <w:highlight w:val="yellow"/>
          <w:u w:val="single"/>
        </w:rPr>
        <w:t>its capacity to offer</w:t>
      </w:r>
      <w:r w:rsidRPr="00484F61">
        <w:rPr>
          <w:u w:val="single"/>
        </w:rPr>
        <w:t xml:space="preserve"> creative </w:t>
      </w:r>
      <w:r w:rsidRPr="003D3E18">
        <w:rPr>
          <w:highlight w:val="yellow"/>
          <w:u w:val="single"/>
        </w:rPr>
        <w:t>solutions to</w:t>
      </w:r>
      <w:r w:rsidRPr="00EC01E1">
        <w:rPr>
          <w:sz w:val="16"/>
        </w:rPr>
        <w:t xml:space="preserve"> its own and </w:t>
      </w:r>
      <w:r w:rsidRPr="003D3E18">
        <w:rPr>
          <w:highlight w:val="yellow"/>
          <w:u w:val="single"/>
        </w:rPr>
        <w:t>the world's problems</w:t>
      </w:r>
      <w:r w:rsidRPr="00EC01E1">
        <w:rPr>
          <w:sz w:val="16"/>
        </w:rPr>
        <w:t xml:space="preserve">. As a former US Ambassador to China said two years ago, </w:t>
      </w:r>
      <w:r w:rsidRPr="008C00FC">
        <w:rPr>
          <w:u w:val="single"/>
        </w:rPr>
        <w:t xml:space="preserve">the </w:t>
      </w:r>
      <w:r w:rsidRPr="003D3E18">
        <w:rPr>
          <w:highlight w:val="yellow"/>
          <w:u w:val="single"/>
        </w:rPr>
        <w:t>willingness of Chinese leaders to learn</w:t>
      </w:r>
      <w:r w:rsidRPr="008C00FC">
        <w:rPr>
          <w:u w:val="single"/>
        </w:rPr>
        <w:t xml:space="preserve"> from their errors </w:t>
      </w:r>
      <w:r w:rsidRPr="003D3E18">
        <w:rPr>
          <w:highlight w:val="yellow"/>
          <w:u w:val="single"/>
        </w:rPr>
        <w:t xml:space="preserve">and adapt to new circumstances "differs </w:t>
      </w:r>
      <w:r w:rsidRPr="00906A85">
        <w:rPr>
          <w:highlight w:val="yellow"/>
          <w:u w:val="single"/>
        </w:rPr>
        <w:t>sharply from</w:t>
      </w:r>
      <w:r w:rsidRPr="008C00FC">
        <w:rPr>
          <w:u w:val="single"/>
        </w:rPr>
        <w:t xml:space="preserve"> what one encounters in Washington, where there's such </w:t>
      </w:r>
      <w:r w:rsidRPr="007109EB">
        <w:rPr>
          <w:u w:val="single"/>
        </w:rPr>
        <w:t>concern over</w:t>
      </w:r>
      <w:r w:rsidRPr="00EC01E1">
        <w:rPr>
          <w:sz w:val="16"/>
        </w:rPr>
        <w:t xml:space="preserve"> our inability to correct the problems that are making </w:t>
      </w:r>
      <w:r w:rsidRPr="00906A85">
        <w:rPr>
          <w:highlight w:val="yellow"/>
          <w:u w:val="single"/>
        </w:rPr>
        <w:t>our political system</w:t>
      </w:r>
      <w:r w:rsidRPr="00EC01E1">
        <w:rPr>
          <w:sz w:val="16"/>
        </w:rPr>
        <w:t xml:space="preserve"> — in the eyes of many Americans — increasingly dysfunctional."</w:t>
      </w:r>
      <w:r w:rsidRPr="00EC01E1">
        <w:rPr>
          <w:sz w:val="12"/>
        </w:rPr>
        <w:t>¶</w:t>
      </w:r>
      <w:r w:rsidRPr="00EC01E1">
        <w:rPr>
          <w:sz w:val="16"/>
        </w:rPr>
        <w:t xml:space="preserve"> The US has to enhance its learning capacity if it wants to lead in world affairs in cooperation with the newly emerging superpower. The West has to acknowledge that the so called American values are not universal, that harmony implies unity in diversity, that the concept of democracy is fallible and mutable, and that hegemony has to cede to a well gained humane authority, not only abroad but domestically.</w:t>
      </w:r>
      <w:r w:rsidRPr="00EC01E1">
        <w:rPr>
          <w:sz w:val="12"/>
        </w:rPr>
        <w:t>¶</w:t>
      </w:r>
      <w:r w:rsidRPr="00EC01E1">
        <w:rPr>
          <w:sz w:val="16"/>
        </w:rPr>
        <w:t xml:space="preserve"> Since W. W. II, the US attained the soft power that China lacked. Nevertheless, the </w:t>
      </w:r>
      <w:r w:rsidRPr="001E3E01">
        <w:rPr>
          <w:highlight w:val="yellow"/>
          <w:u w:val="single"/>
        </w:rPr>
        <w:t>US insistence in</w:t>
      </w:r>
      <w:r w:rsidRPr="00EC01E1">
        <w:rPr>
          <w:sz w:val="16"/>
        </w:rPr>
        <w:t xml:space="preserve"> the maintenance of an </w:t>
      </w:r>
      <w:r w:rsidRPr="001E3E01">
        <w:rPr>
          <w:highlight w:val="yellow"/>
          <w:u w:val="single"/>
        </w:rPr>
        <w:t>hegemonic</w:t>
      </w:r>
      <w:r w:rsidRPr="00EC01E1">
        <w:rPr>
          <w:sz w:val="16"/>
        </w:rPr>
        <w:t xml:space="preserve"> international </w:t>
      </w:r>
      <w:r w:rsidRPr="001E3E01">
        <w:rPr>
          <w:highlight w:val="yellow"/>
          <w:u w:val="single"/>
        </w:rPr>
        <w:t>order</w:t>
      </w:r>
      <w:r w:rsidRPr="00EC01E1">
        <w:rPr>
          <w:sz w:val="16"/>
        </w:rPr>
        <w:t xml:space="preserve"> applying the smart power (a new concept of Joseph Nye) stratagems, has </w:t>
      </w:r>
      <w:r w:rsidRPr="001E3E01">
        <w:rPr>
          <w:highlight w:val="yellow"/>
          <w:u w:val="single"/>
        </w:rPr>
        <w:t>culminated in the</w:t>
      </w:r>
      <w:r w:rsidRPr="00EC01E1">
        <w:rPr>
          <w:sz w:val="16"/>
        </w:rPr>
        <w:t xml:space="preserve"> observed </w:t>
      </w:r>
      <w:r w:rsidRPr="001E3E01">
        <w:rPr>
          <w:highlight w:val="yellow"/>
          <w:u w:val="single"/>
        </w:rPr>
        <w:t>failure of the</w:t>
      </w:r>
      <w:r w:rsidRPr="00EC01E1">
        <w:rPr>
          <w:sz w:val="16"/>
        </w:rPr>
        <w:t xml:space="preserve"> misnamed </w:t>
      </w:r>
      <w:r w:rsidRPr="001E3E01">
        <w:rPr>
          <w:highlight w:val="yellow"/>
          <w:u w:val="single"/>
        </w:rPr>
        <w:t>Arab Spring</w:t>
      </w:r>
      <w:r w:rsidRPr="00EC01E1">
        <w:rPr>
          <w:sz w:val="16"/>
        </w:rPr>
        <w:t>, even if the application of smart power (instigation through political activism, and the posterior use of military power if necessary) was partially successful in the so called Color Revolutions (Rodríguez-Hölkemeyer, 2013).</w:t>
      </w:r>
      <w:r w:rsidRPr="00EC01E1">
        <w:rPr>
          <w:sz w:val="12"/>
        </w:rPr>
        <w:t>¶</w:t>
      </w:r>
      <w:r w:rsidRPr="00EC01E1">
        <w:rPr>
          <w:sz w:val="16"/>
        </w:rPr>
        <w:t xml:space="preserve"> </w:t>
      </w:r>
      <w:r w:rsidRPr="001E3E01">
        <w:rPr>
          <w:highlight w:val="yellow"/>
          <w:u w:val="single"/>
        </w:rPr>
        <w:t>Given</w:t>
      </w:r>
      <w:r w:rsidRPr="00EC01E1">
        <w:rPr>
          <w:sz w:val="16"/>
        </w:rPr>
        <w:t xml:space="preserve"> the </w:t>
      </w:r>
      <w:r w:rsidRPr="001E3E01">
        <w:rPr>
          <w:highlight w:val="yellow"/>
          <w:u w:val="single"/>
        </w:rPr>
        <w:t>present</w:t>
      </w:r>
      <w:r w:rsidRPr="00EC01E1">
        <w:rPr>
          <w:sz w:val="16"/>
        </w:rPr>
        <w:t xml:space="preserve"> circumstances (as the </w:t>
      </w:r>
      <w:r w:rsidRPr="001E3E01">
        <w:rPr>
          <w:highlight w:val="yellow"/>
          <w:u w:val="single"/>
        </w:rPr>
        <w:t>effects of 9/11</w:t>
      </w:r>
      <w:r w:rsidRPr="00EC01E1">
        <w:rPr>
          <w:sz w:val="16"/>
        </w:rPr>
        <w:t xml:space="preserve">, the global financial crisis, the formation of the G20, the global rejection of US espionage stratagems, the failure of the Pivot to the East policy due to the attention the </w:t>
      </w:r>
      <w:r w:rsidRPr="001E3E01">
        <w:rPr>
          <w:highlight w:val="yellow"/>
          <w:u w:val="single"/>
        </w:rPr>
        <w:t>US</w:t>
      </w:r>
      <w:r w:rsidRPr="00EC01E1">
        <w:rPr>
          <w:sz w:val="16"/>
          <w:highlight w:val="yellow"/>
        </w:rPr>
        <w:t xml:space="preserve"> </w:t>
      </w:r>
      <w:r w:rsidRPr="00EC01E1">
        <w:rPr>
          <w:sz w:val="16"/>
        </w:rPr>
        <w:t xml:space="preserve">had to devote to the failed Arab Spring, to an ailing Europe, and to its own domestic financial and </w:t>
      </w:r>
      <w:r w:rsidRPr="001E3E01">
        <w:rPr>
          <w:highlight w:val="yellow"/>
          <w:u w:val="single"/>
        </w:rPr>
        <w:t xml:space="preserve">political problems) </w:t>
      </w:r>
      <w:r w:rsidRPr="001E3E01">
        <w:rPr>
          <w:rStyle w:val="Emphasis"/>
          <w:highlight w:val="yellow"/>
        </w:rPr>
        <w:t xml:space="preserve">China's </w:t>
      </w:r>
      <w:r w:rsidRPr="007B19C3">
        <w:rPr>
          <w:rStyle w:val="Emphasis"/>
          <w:highlight w:val="yellow"/>
        </w:rPr>
        <w:t>possibilities to acquire soft power and to exert its positive influence</w:t>
      </w:r>
      <w:r w:rsidRPr="00EC01E1">
        <w:rPr>
          <w:sz w:val="16"/>
        </w:rPr>
        <w:t xml:space="preserve"> way the international governing institutions and in international relations, </w:t>
      </w:r>
      <w:r w:rsidRPr="007B19C3">
        <w:rPr>
          <w:rStyle w:val="Emphasis"/>
          <w:highlight w:val="yellow"/>
        </w:rPr>
        <w:t xml:space="preserve">are now </w:t>
      </w:r>
      <w:r w:rsidRPr="005872B1">
        <w:rPr>
          <w:rStyle w:val="Emphasis"/>
          <w:highlight w:val="yellow"/>
        </w:rPr>
        <w:t>real</w:t>
      </w:r>
      <w:r w:rsidRPr="005872B1">
        <w:rPr>
          <w:sz w:val="16"/>
          <w:u w:val="single"/>
        </w:rPr>
        <w:t xml:space="preserve">. </w:t>
      </w:r>
      <w:r w:rsidRPr="005872B1">
        <w:rPr>
          <w:u w:val="single"/>
        </w:rPr>
        <w:t>The</w:t>
      </w:r>
      <w:r w:rsidRPr="007B19C3">
        <w:rPr>
          <w:u w:val="single"/>
        </w:rPr>
        <w:t xml:space="preserve"> world needs a new</w:t>
      </w:r>
      <w:r w:rsidRPr="00EC01E1">
        <w:rPr>
          <w:sz w:val="16"/>
        </w:rPr>
        <w:t xml:space="preserve"> international relations </w:t>
      </w:r>
      <w:r w:rsidRPr="007B19C3">
        <w:rPr>
          <w:u w:val="single"/>
        </w:rPr>
        <w:t>paradigm, other than the Western style</w:t>
      </w:r>
      <w:r w:rsidRPr="00EC01E1">
        <w:rPr>
          <w:sz w:val="16"/>
        </w:rPr>
        <w:t xml:space="preserv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w:t>
      </w:r>
      <w:r w:rsidRPr="007B19C3">
        <w:rPr>
          <w:u w:val="single"/>
        </w:rPr>
        <w:t>founded in ethics</w:t>
      </w:r>
      <w:r w:rsidRPr="00EC01E1">
        <w:rPr>
          <w:sz w:val="16"/>
        </w:rPr>
        <w:t xml:space="preserve">, wisdom, </w:t>
      </w:r>
      <w:r w:rsidRPr="007B19C3">
        <w:rPr>
          <w:u w:val="single"/>
        </w:rPr>
        <w:t>cooperation</w:t>
      </w:r>
      <w:r w:rsidRPr="00EC01E1">
        <w:rPr>
          <w:sz w:val="16"/>
        </w:rPr>
        <w:t xml:space="preserve">, confidence-building, and on the recognition that knowledge is fallible and hypothetical, </w:t>
      </w:r>
      <w:r w:rsidRPr="00E646BF">
        <w:rPr>
          <w:u w:val="single"/>
        </w:rPr>
        <w:t>and</w:t>
      </w:r>
      <w:r w:rsidRPr="00EC01E1">
        <w:rPr>
          <w:sz w:val="16"/>
        </w:rPr>
        <w:t xml:space="preserve"> that with globalization world circumstances </w:t>
      </w:r>
      <w:r w:rsidRPr="00DC3B91">
        <w:rPr>
          <w:u w:val="single"/>
        </w:rPr>
        <w:t>and</w:t>
      </w:r>
      <w:r w:rsidRPr="00EC01E1">
        <w:rPr>
          <w:sz w:val="16"/>
        </w:rPr>
        <w:t xml:space="preserve"> interactions are </w:t>
      </w:r>
      <w:r w:rsidRPr="00E646BF">
        <w:rPr>
          <w:u w:val="single"/>
        </w:rPr>
        <w:t xml:space="preserve">prone to change. This </w:t>
      </w:r>
      <w:r w:rsidRPr="007B19C3">
        <w:rPr>
          <w:u w:val="single"/>
        </w:rPr>
        <w:t xml:space="preserve">new paradigm has already been successfully tested in the 35 years of China's own economic and institutional reform process and diplomatic practice. </w:t>
      </w:r>
      <w:r w:rsidRPr="00FC3A3A">
        <w:rPr>
          <w:u w:val="single"/>
        </w:rPr>
        <w:t>This</w:t>
      </w:r>
      <w:r w:rsidRPr="007B19C3">
        <w:rPr>
          <w:u w:val="single"/>
        </w:rPr>
        <w:t xml:space="preserve"> </w:t>
      </w:r>
      <w:r w:rsidRPr="00FC3A3A">
        <w:rPr>
          <w:highlight w:val="yellow"/>
          <w:u w:val="single"/>
        </w:rPr>
        <w:t>adaptive</w:t>
      </w:r>
      <w:r w:rsidRPr="007B19C3">
        <w:rPr>
          <w:u w:val="single"/>
        </w:rPr>
        <w:t xml:space="preserve"> and learning-prone </w:t>
      </w:r>
      <w:r w:rsidRPr="00FC3A3A">
        <w:rPr>
          <w:highlight w:val="yellow"/>
          <w:u w:val="single"/>
        </w:rPr>
        <w:t>attitude of</w:t>
      </w:r>
      <w:r w:rsidRPr="007B19C3">
        <w:rPr>
          <w:u w:val="single"/>
        </w:rPr>
        <w:t xml:space="preserve"> the </w:t>
      </w:r>
      <w:r w:rsidRPr="00FC3A3A">
        <w:rPr>
          <w:highlight w:val="yellow"/>
          <w:u w:val="single"/>
        </w:rPr>
        <w:t>Chinese leaders</w:t>
      </w:r>
      <w:r w:rsidRPr="007B19C3">
        <w:rPr>
          <w:u w:val="single"/>
        </w:rPr>
        <w:t xml:space="preserve">, even to the point of adapting (not adopting) western suggestions and institutions when necessary, </w:t>
      </w:r>
      <w:r w:rsidRPr="00FC3A3A">
        <w:rPr>
          <w:highlight w:val="yellow"/>
          <w:u w:val="single"/>
        </w:rPr>
        <w:t>is the</w:t>
      </w:r>
      <w:r w:rsidRPr="007B19C3">
        <w:rPr>
          <w:u w:val="single"/>
        </w:rPr>
        <w:t xml:space="preserve"> underlying cause of the </w:t>
      </w:r>
      <w:r w:rsidRPr="00FC3A3A">
        <w:rPr>
          <w:highlight w:val="yellow"/>
          <w:u w:val="single"/>
        </w:rPr>
        <w:t>success of the</w:t>
      </w:r>
      <w:r w:rsidRPr="007B19C3">
        <w:rPr>
          <w:u w:val="single"/>
        </w:rPr>
        <w:t xml:space="preserve"> admirable and </w:t>
      </w:r>
      <w:r w:rsidRPr="00FC3A3A">
        <w:rPr>
          <w:highlight w:val="yellow"/>
          <w:u w:val="single"/>
        </w:rPr>
        <w:t xml:space="preserve">unique Chinese </w:t>
      </w:r>
      <w:r w:rsidRPr="00FC3A3A">
        <w:rPr>
          <w:u w:val="single"/>
        </w:rPr>
        <w:t xml:space="preserve">development </w:t>
      </w:r>
      <w:r w:rsidRPr="00FC3A3A">
        <w:rPr>
          <w:highlight w:val="yellow"/>
          <w:u w:val="single"/>
        </w:rPr>
        <w:t>path</w:t>
      </w:r>
      <w:r w:rsidRPr="00EC01E1">
        <w:rPr>
          <w:sz w:val="16"/>
        </w:rPr>
        <w:t>. As Mencius and Xuzi's observations suggest that a country cannot exert international influence if its own house is not in order.</w:t>
      </w:r>
      <w:r w:rsidRPr="00EC01E1">
        <w:rPr>
          <w:sz w:val="12"/>
        </w:rPr>
        <w:t>¶</w:t>
      </w:r>
      <w:r w:rsidRPr="00EC01E1">
        <w:rPr>
          <w:sz w:val="16"/>
        </w:rPr>
        <w:t xml:space="preserve"> In sum, the present article </w:t>
      </w:r>
      <w:r w:rsidRPr="00EC01E1">
        <w:rPr>
          <w:sz w:val="16"/>
        </w:rPr>
        <w:lastRenderedPageBreak/>
        <w:t xml:space="preserve">states that </w:t>
      </w:r>
      <w:r w:rsidRPr="00FC3A3A">
        <w:rPr>
          <w:highlight w:val="yellow"/>
          <w:u w:val="single"/>
        </w:rPr>
        <w:t xml:space="preserve">now China possesses a substantive </w:t>
      </w:r>
      <w:r w:rsidRPr="0004022D">
        <w:rPr>
          <w:u w:val="single"/>
        </w:rPr>
        <w:t xml:space="preserve">experiential </w:t>
      </w:r>
      <w:r w:rsidRPr="00FC3A3A">
        <w:rPr>
          <w:highlight w:val="yellow"/>
          <w:u w:val="single"/>
        </w:rPr>
        <w:t>wisdom to start a very productive dialogue with the World</w:t>
      </w:r>
      <w:r w:rsidRPr="00EC01E1">
        <w:rPr>
          <w:sz w:val="16"/>
        </w:rPr>
        <w:t>. Especially in a moment when it is beginning to be clear to many in the World, that to strive for maintaining a hegemonic world order (Mearsheimer) by means of dubious stratagemsis --according to Lao Tzu thought—the kind of response when intentions are going against the natural course of events.</w:t>
      </w:r>
    </w:p>
    <w:p w:rsidR="00012A65" w:rsidRPr="00797397" w:rsidRDefault="00012A65" w:rsidP="00012A65"/>
    <w:p w:rsidR="00012A65" w:rsidRDefault="00012A65" w:rsidP="00012A65">
      <w:pPr>
        <w:pStyle w:val="Heading4"/>
      </w:pPr>
      <w:r>
        <w:t>US influence trades off with China’s- competing narratives</w:t>
      </w:r>
    </w:p>
    <w:p w:rsidR="00012A65" w:rsidRDefault="00012A65" w:rsidP="00012A65">
      <w:r w:rsidRPr="003C3117">
        <w:rPr>
          <w:b/>
        </w:rPr>
        <w:t>Dynon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27" w:history="1">
        <w:r w:rsidRPr="003C3117">
          <w:rPr>
            <w:color w:val="0000FF"/>
            <w:u w:val="single"/>
          </w:rPr>
          <w:t>http://thediplomat.com/2013/06/soft-power-a-u-s-china-battleground/</w:t>
        </w:r>
      </w:hyperlink>
      <w:r>
        <w:t>]</w:t>
      </w:r>
    </w:p>
    <w:p w:rsidR="00012A65" w:rsidRPr="003C3117" w:rsidRDefault="00012A65" w:rsidP="00012A65"/>
    <w:p w:rsidR="00012A65" w:rsidRPr="009871E0" w:rsidRDefault="00012A65" w:rsidP="00012A65">
      <w:pPr>
        <w:rPr>
          <w:sz w:val="16"/>
        </w:rPr>
      </w:pPr>
      <w:r w:rsidRPr="009871E0">
        <w:rPr>
          <w:sz w:val="16"/>
        </w:rPr>
        <w:t xml:space="preserve">Strip away the ostensibly benign surface of public diplomacy, cultural exchanges and language instruction, and it becomes clear that </w:t>
      </w:r>
      <w:r w:rsidRPr="00EA6976">
        <w:rPr>
          <w:rStyle w:val="Emphasis"/>
          <w:highlight w:val="yellow"/>
        </w:rPr>
        <w:t>the U.S. and China are engaged in a soft power conflagration</w:t>
      </w:r>
      <w:r w:rsidRPr="009871E0">
        <w:rPr>
          <w:sz w:val="16"/>
        </w:rPr>
        <w:t xml:space="preserve"> – a protracted cultural cold war. On one side bristles incumbent Western values hegemon, the U.S. On the other is China, one of the non-Western civilizations that Samuel Huntington noted back in 1993 “increasingly have the desire, the will and the resources to shape the world in non-Western ways.”</w:t>
      </w:r>
      <w:r w:rsidRPr="009871E0">
        <w:rPr>
          <w:sz w:val="12"/>
        </w:rPr>
        <w:t>¶</w:t>
      </w:r>
      <w:r w:rsidRPr="009871E0">
        <w:rPr>
          <w:sz w:val="16"/>
        </w:rPr>
        <w:t xml:space="preserve"> But </w:t>
      </w:r>
      <w:r w:rsidRPr="00EA6976">
        <w:rPr>
          <w:u w:val="single"/>
        </w:rPr>
        <w:t>to shape the world in non-Western ways means engaging in a soft power battlespace</w:t>
      </w:r>
      <w:r w:rsidRPr="009871E0">
        <w:rPr>
          <w:sz w:val="16"/>
        </w:rPr>
        <w:t xml:space="preserve"> against an incumbent who already holds the high ground. Liu comments that </w:t>
      </w:r>
      <w:r w:rsidRPr="00BE267E">
        <w:rPr>
          <w:highlight w:val="yellow"/>
          <w:u w:val="single"/>
        </w:rPr>
        <w:t>in regions deeply influenced by Western</w:t>
      </w:r>
      <w:r w:rsidRPr="00EA6976">
        <w:rPr>
          <w:u w:val="single"/>
        </w:rPr>
        <w:t xml:space="preserve"> cultures, political systems and </w:t>
      </w:r>
      <w:r w:rsidRPr="00BE267E">
        <w:rPr>
          <w:highlight w:val="yellow"/>
          <w:u w:val="single"/>
        </w:rPr>
        <w:t>values</w:t>
      </w:r>
      <w:r w:rsidRPr="00EA6976">
        <w:rPr>
          <w:u w:val="single"/>
        </w:rPr>
        <w:t xml:space="preserve">, the “latecomer” </w:t>
      </w:r>
      <w:r w:rsidRPr="00BE267E">
        <w:rPr>
          <w:highlight w:val="yellow"/>
          <w:u w:val="single"/>
        </w:rPr>
        <w:t>China is considered a “dissident force." Under such circumstances, “it is rather difficult for China to attract</w:t>
      </w:r>
      <w:r w:rsidRPr="00BD650D">
        <w:rPr>
          <w:u w:val="single"/>
        </w:rPr>
        <w:t xml:space="preserve"> Western </w:t>
      </w:r>
      <w:r w:rsidRPr="00BE267E">
        <w:rPr>
          <w:highlight w:val="yellow"/>
          <w:u w:val="single"/>
        </w:rPr>
        <w:t>countries with its own</w:t>
      </w:r>
      <w:r w:rsidRPr="00BD650D">
        <w:rPr>
          <w:u w:val="single"/>
        </w:rPr>
        <w:t xml:space="preserve"> political and cultural </w:t>
      </w:r>
      <w:r w:rsidRPr="00BE267E">
        <w:rPr>
          <w:highlight w:val="yellow"/>
          <w:u w:val="single"/>
        </w:rPr>
        <w:t>charisma</w:t>
      </w:r>
      <w:r w:rsidRPr="00BD650D">
        <w:rPr>
          <w:u w:val="single"/>
        </w:rPr>
        <w:t>, let alone</w:t>
      </w:r>
      <w:r w:rsidRPr="009871E0">
        <w:rPr>
          <w:sz w:val="16"/>
        </w:rPr>
        <w:t xml:space="preserve"> to </w:t>
      </w:r>
      <w:r w:rsidRPr="00BD650D">
        <w:rPr>
          <w:u w:val="single"/>
        </w:rPr>
        <w:t>replace their positions</w:t>
      </w:r>
      <w:r w:rsidRPr="009871E0">
        <w:rPr>
          <w:sz w:val="16"/>
        </w:rPr>
        <w:t>.”</w:t>
      </w:r>
      <w:r w:rsidRPr="009871E0">
        <w:rPr>
          <w:sz w:val="12"/>
        </w:rPr>
        <w:t>¶</w:t>
      </w:r>
      <w:r w:rsidRPr="009871E0">
        <w:rPr>
          <w:sz w:val="16"/>
        </w:rPr>
        <w:t xml:space="preserve"> According to this and similar viewpoints, </w:t>
      </w:r>
      <w:r w:rsidRPr="00EA6976">
        <w:rPr>
          <w:rStyle w:val="Emphasis"/>
          <w:highlight w:val="yellow"/>
        </w:rPr>
        <w:t>China’s difficulty in projecting soft power across the world is in part due to the way the U.S. leverages its own soft power</w:t>
      </w:r>
      <w:r w:rsidRPr="009871E0">
        <w:rPr>
          <w:sz w:val="16"/>
        </w:rPr>
        <w:t xml:space="preserve">. Wu Jianmin, the former president of China’s Foreign Affairs University, puts the point well when explaining that </w:t>
      </w:r>
      <w:r w:rsidRPr="00AE5EC3">
        <w:rPr>
          <w:highlight w:val="yellow"/>
          <w:u w:val="single"/>
        </w:rPr>
        <w:t>U.S. soft power is driven by</w:t>
      </w:r>
      <w:r w:rsidRPr="00EA6976">
        <w:rPr>
          <w:u w:val="single"/>
        </w:rPr>
        <w:t xml:space="preserve"> the imperative of “maintaining US hegemony in changing the </w:t>
      </w:r>
      <w:r w:rsidRPr="007B081A">
        <w:rPr>
          <w:u w:val="single"/>
        </w:rPr>
        <w:t xml:space="preserve">world, of </w:t>
      </w:r>
      <w:r w:rsidRPr="00AE5EC3">
        <w:rPr>
          <w:highlight w:val="yellow"/>
          <w:u w:val="single"/>
        </w:rPr>
        <w:t>letting the world listen to the U</w:t>
      </w:r>
      <w:r w:rsidRPr="009871E0">
        <w:rPr>
          <w:sz w:val="16"/>
        </w:rPr>
        <w:t xml:space="preserve">nited </w:t>
      </w:r>
      <w:r w:rsidRPr="00AE5EC3">
        <w:rPr>
          <w:highlight w:val="yellow"/>
          <w:u w:val="single"/>
        </w:rPr>
        <w:t>S</w:t>
      </w:r>
      <w:r w:rsidRPr="009871E0">
        <w:rPr>
          <w:sz w:val="16"/>
        </w:rPr>
        <w:t>tates.”</w:t>
      </w:r>
      <w:r w:rsidRPr="009871E0">
        <w:rPr>
          <w:sz w:val="12"/>
        </w:rPr>
        <w:t>¶</w:t>
      </w:r>
      <w:r w:rsidRPr="009871E0">
        <w:rPr>
          <w:sz w:val="16"/>
        </w:rPr>
        <w:t xml:space="preserve"> Thus, the state of global post-colonial, post-communist ideational hegemony is such that large swathes of the earth’s population see the world through lenses supplied by the West. </w:t>
      </w:r>
      <w:r w:rsidRPr="00EA6976">
        <w:rPr>
          <w:highlight w:val="yellow"/>
          <w:u w:val="single"/>
        </w:rPr>
        <w:t>Through these lenses, perceptions of China are dominated by such concepts as the “China threat theory,”</w:t>
      </w:r>
      <w:r w:rsidRPr="009871E0">
        <w:rPr>
          <w:sz w:val="16"/>
        </w:rPr>
        <w:t xml:space="preserve"> which portrays China as a malevolent superpower upstart.</w:t>
      </w:r>
      <w:r w:rsidRPr="009871E0">
        <w:rPr>
          <w:sz w:val="12"/>
        </w:rPr>
        <w:t>¶</w:t>
      </w:r>
      <w:r w:rsidRPr="009871E0">
        <w:rPr>
          <w:sz w:val="16"/>
        </w:rPr>
        <w:t xml:space="preserve"> But it’s actually inside China’s borders where the soft power struggle between China and the U.S. is most prominent.</w:t>
      </w:r>
      <w:r w:rsidRPr="009871E0">
        <w:rPr>
          <w:sz w:val="12"/>
        </w:rPr>
        <w:t>¶</w:t>
      </w:r>
      <w:r w:rsidRPr="009871E0">
        <w:rPr>
          <w:sz w:val="16"/>
        </w:rPr>
        <w:t xml:space="preserve"> Official pronouncements from Chinese leaders have long played up the notion that Western culture is an aggressive threat to China’s own cultural sovereignty. </w:t>
      </w:r>
      <w:r w:rsidRPr="00160C5D">
        <w:rPr>
          <w:u w:val="single"/>
        </w:rPr>
        <w:t>It has thus taken myriad internal measures to ensure the country’s post-Mao reforms remain an exercise in modernization without “westernization.”</w:t>
      </w:r>
      <w:r w:rsidRPr="009871E0">
        <w:rPr>
          <w:sz w:val="16"/>
        </w:rPr>
        <w:t xml:space="preserve"> Since the 1990s, for example, ideological doctrine has been increasingly infused with a new cultural nationalism, and </w:t>
      </w:r>
      <w:r w:rsidRPr="00BE267E">
        <w:rPr>
          <w:highlight w:val="yellow"/>
          <w:u w:val="single"/>
        </w:rPr>
        <w:t>the Party’s</w:t>
      </w:r>
      <w:r w:rsidRPr="009871E0">
        <w:rPr>
          <w:sz w:val="16"/>
        </w:rPr>
        <w:t xml:space="preserve"> previously archaic propaganda </w:t>
      </w:r>
      <w:r w:rsidRPr="00BE267E">
        <w:rPr>
          <w:highlight w:val="yellow"/>
          <w:u w:val="single"/>
        </w:rPr>
        <w:t>system has been</w:t>
      </w:r>
      <w:r w:rsidRPr="009871E0">
        <w:rPr>
          <w:sz w:val="16"/>
        </w:rPr>
        <w:t xml:space="preserve"> massively overhauled and </w:t>
      </w:r>
      <w:r w:rsidRPr="00BE267E">
        <w:rPr>
          <w:highlight w:val="yellow"/>
          <w:u w:val="single"/>
        </w:rPr>
        <w:t>working harder than ever</w:t>
      </w:r>
      <w:r w:rsidRPr="009871E0">
        <w:rPr>
          <w:sz w:val="16"/>
        </w:rPr>
        <w:t>.</w:t>
      </w:r>
      <w:r w:rsidRPr="009871E0">
        <w:rPr>
          <w:sz w:val="12"/>
        </w:rPr>
        <w:t>¶</w:t>
      </w:r>
      <w:r w:rsidRPr="009871E0">
        <w:rPr>
          <w:sz w:val="16"/>
        </w:rPr>
        <w:t xml:space="preserve"> Especially after the June 4th crackdown and the collapse of the Soviet Union, </w:t>
      </w:r>
      <w:r w:rsidRPr="006E0A92">
        <w:rPr>
          <w:highlight w:val="yellow"/>
          <w:u w:val="single"/>
        </w:rPr>
        <w:t>China’s leaders</w:t>
      </w:r>
      <w:r w:rsidRPr="009871E0">
        <w:rPr>
          <w:sz w:val="16"/>
        </w:rPr>
        <w:t xml:space="preserve"> under Jiang Zemin </w:t>
      </w:r>
      <w:r w:rsidRPr="006E0A92">
        <w:rPr>
          <w:highlight w:val="yellow"/>
          <w:u w:val="single"/>
        </w:rPr>
        <w:t>began addressing the cultural battlespace with renewed vigor</w:t>
      </w:r>
      <w:r w:rsidRPr="009871E0">
        <w:rPr>
          <w:sz w:val="16"/>
        </w:rPr>
        <w:t>.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Westernising and dividing China … Ideological and cultural fields are the focal areas of their long-term infiltration.”</w:t>
      </w:r>
    </w:p>
    <w:p w:rsidR="00012A65" w:rsidRDefault="00012A65" w:rsidP="00012A65"/>
    <w:p w:rsidR="00012A65" w:rsidRDefault="00012A65" w:rsidP="00012A65">
      <w:pPr>
        <w:pStyle w:val="Heading4"/>
      </w:pPr>
      <w:r>
        <w:t xml:space="preserve">Chinese soft power </w:t>
      </w:r>
      <w:r w:rsidRPr="00FA212A">
        <w:rPr>
          <w:u w:val="single"/>
        </w:rPr>
        <w:t>restrains</w:t>
      </w:r>
      <w:r>
        <w:t xml:space="preserve"> aggression- solves regional stability</w:t>
      </w:r>
    </w:p>
    <w:p w:rsidR="00012A65" w:rsidRDefault="00012A65" w:rsidP="00012A65">
      <w:r w:rsidRPr="00D52203">
        <w:rPr>
          <w:b/>
        </w:rPr>
        <w:t>Huang ’13</w:t>
      </w:r>
      <w:r>
        <w:t xml:space="preserve"> [Chin-Hao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28" w:history="1">
        <w:r w:rsidRPr="00D52203">
          <w:rPr>
            <w:color w:val="0000FF"/>
            <w:u w:val="single"/>
          </w:rPr>
          <w:t>http://dornsife.usc.edu/assets/sites/451/docs/Huang_FINAL_China_Soft_Power_and_Status.pdf</w:t>
        </w:r>
      </w:hyperlink>
      <w:r>
        <w:t>]</w:t>
      </w:r>
    </w:p>
    <w:p w:rsidR="00012A65" w:rsidRPr="003C436F" w:rsidRDefault="00012A65" w:rsidP="00012A65"/>
    <w:p w:rsidR="00012A65" w:rsidRPr="004270E7" w:rsidRDefault="00012A65" w:rsidP="00012A65">
      <w:pPr>
        <w:rPr>
          <w:sz w:val="16"/>
        </w:rPr>
      </w:pPr>
      <w:r w:rsidRPr="00190BFC">
        <w:rPr>
          <w:sz w:val="16"/>
        </w:rPr>
        <w:lastRenderedPageBreak/>
        <w:t xml:space="preserve">China’s authoritarian regime is thus the biggest obstacle to its efforts to construct and project soft </w:t>
      </w:r>
      <w:r w:rsidRPr="00190BFC">
        <w:rPr>
          <w:sz w:val="12"/>
        </w:rPr>
        <w:t>¶</w:t>
      </w:r>
      <w:r w:rsidRPr="00190BFC">
        <w:rPr>
          <w:sz w:val="16"/>
        </w:rPr>
        <w:t xml:space="preserve"> power. At the same time, if the government decides to take a different tack—a more constructive </w:t>
      </w:r>
      <w:r w:rsidRPr="00190BFC">
        <w:rPr>
          <w:sz w:val="12"/>
        </w:rPr>
        <w:t>¶</w:t>
      </w:r>
      <w:r w:rsidRPr="00190BFC">
        <w:rPr>
          <w:sz w:val="16"/>
        </w:rPr>
        <w:t xml:space="preserve"> approach that embraces multilateralism—</w:t>
      </w:r>
      <w:r w:rsidRPr="00504E0C">
        <w:rPr>
          <w:b/>
          <w:highlight w:val="yellow"/>
          <w:u w:val="single"/>
        </w:rPr>
        <w:t>Chinese soft power could be a positive force multiplier that contributes to peace and stability in the region</w:t>
      </w:r>
      <w:r w:rsidRPr="00190BFC">
        <w:rPr>
          <w:sz w:val="16"/>
        </w:rPr>
        <w:t xml:space="preserve">. A widely read and cited article published in </w:t>
      </w:r>
      <w:r w:rsidRPr="00190BFC">
        <w:rPr>
          <w:sz w:val="12"/>
        </w:rPr>
        <w:t>¶</w:t>
      </w:r>
      <w:r w:rsidRPr="00190BFC">
        <w:rPr>
          <w:sz w:val="16"/>
        </w:rPr>
        <w:t xml:space="preserve"> Liaowang, a leading CCP publication on foreign affairs, reveals that </w:t>
      </w:r>
      <w:r w:rsidRPr="000714C5">
        <w:rPr>
          <w:highlight w:val="yellow"/>
          <w:u w:val="single"/>
        </w:rPr>
        <w:t>there are prospects for China being socialized into a less disruptive power that complies with</w:t>
      </w:r>
      <w:r w:rsidRPr="009953CC">
        <w:rPr>
          <w:u w:val="single"/>
        </w:rPr>
        <w:t xml:space="preserve"> regional and </w:t>
      </w:r>
      <w:r w:rsidRPr="000714C5">
        <w:rPr>
          <w:highlight w:val="yellow"/>
          <w:u w:val="single"/>
        </w:rPr>
        <w:t>global norms</w:t>
      </w:r>
      <w:r w:rsidRPr="00190BFC">
        <w:rPr>
          <w:sz w:val="16"/>
        </w:rPr>
        <w:t xml:space="preserve">: </w:t>
      </w:r>
      <w:r w:rsidRPr="00190BFC">
        <w:rPr>
          <w:sz w:val="12"/>
        </w:rPr>
        <w:t>¶</w:t>
      </w:r>
      <w:r w:rsidRPr="00190BFC">
        <w:rPr>
          <w:sz w:val="16"/>
        </w:rPr>
        <w:t xml:space="preserve"> Compared with past practices, </w:t>
      </w:r>
      <w:r w:rsidRPr="00190BFC">
        <w:rPr>
          <w:highlight w:val="yellow"/>
          <w:u w:val="single"/>
        </w:rPr>
        <w:t>China’s diplomacy has</w:t>
      </w:r>
      <w:r w:rsidRPr="002A3958">
        <w:rPr>
          <w:u w:val="single"/>
        </w:rPr>
        <w:t xml:space="preserve"> indeed displayed </w:t>
      </w:r>
      <w:r w:rsidRPr="00190BFC">
        <w:rPr>
          <w:highlight w:val="yellow"/>
          <w:u w:val="single"/>
        </w:rPr>
        <w:t>a new face</w:t>
      </w:r>
      <w:r w:rsidRPr="000C3D29">
        <w:rPr>
          <w:sz w:val="14"/>
          <w:szCs w:val="14"/>
        </w:rPr>
        <w:t>.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w:t>
      </w:r>
      <w:r w:rsidRPr="00190BFC">
        <w:rPr>
          <w:sz w:val="16"/>
        </w:rPr>
        <w:t xml:space="preserve"> </w:t>
      </w:r>
      <w:r w:rsidRPr="002A3958">
        <w:rPr>
          <w:u w:val="single"/>
        </w:rPr>
        <w:t xml:space="preserve">The </w:t>
      </w:r>
      <w:r w:rsidRPr="00190BFC">
        <w:rPr>
          <w:highlight w:val="yellow"/>
          <w:u w:val="single"/>
        </w:rPr>
        <w:t>new</w:t>
      </w:r>
      <w:r w:rsidRPr="002A3958">
        <w:rPr>
          <w:u w:val="single"/>
        </w:rPr>
        <w:t xml:space="preserve">ly minted </w:t>
      </w:r>
      <w:r w:rsidRPr="00190BFC">
        <w:rPr>
          <w:highlight w:val="yellow"/>
          <w:u w:val="single"/>
        </w:rPr>
        <w:t>leadership</w:t>
      </w:r>
      <w:r w:rsidRPr="002A3958">
        <w:rPr>
          <w:u w:val="single"/>
        </w:rPr>
        <w:t xml:space="preserve"> in Beijing </w:t>
      </w:r>
      <w:r w:rsidRPr="00190BFC">
        <w:rPr>
          <w:highlight w:val="yellow"/>
          <w:u w:val="single"/>
        </w:rPr>
        <w:t xml:space="preserve">provides China </w:t>
      </w:r>
      <w:r w:rsidRPr="00E5365E">
        <w:rPr>
          <w:u w:val="single"/>
        </w:rPr>
        <w:t xml:space="preserve">with </w:t>
      </w:r>
      <w:r w:rsidRPr="00190BFC">
        <w:rPr>
          <w:highlight w:val="yellow"/>
          <w:u w:val="single"/>
        </w:rPr>
        <w:t>an opportunity to reset its soft-power</w:t>
      </w:r>
      <w:r w:rsidRPr="009953CC">
        <w:rPr>
          <w:u w:val="single"/>
        </w:rPr>
        <w:t xml:space="preserve"> approach </w:t>
      </w:r>
      <w:r w:rsidRPr="00190BFC">
        <w:rPr>
          <w:highlight w:val="yellow"/>
          <w:u w:val="single"/>
        </w:rPr>
        <w:t>and</w:t>
      </w:r>
      <w:r w:rsidRPr="003707EA">
        <w:rPr>
          <w:u w:val="single"/>
        </w:rPr>
        <w:t xml:space="preserve"> </w:t>
      </w:r>
      <w:r w:rsidRPr="009953CC">
        <w:rPr>
          <w:u w:val="single"/>
        </w:rPr>
        <w:t xml:space="preserve">the </w:t>
      </w:r>
      <w:r w:rsidRPr="00190BFC">
        <w:rPr>
          <w:highlight w:val="yellow"/>
          <w:u w:val="single"/>
        </w:rPr>
        <w:t>direction of its foreign policy</w:t>
      </w:r>
      <w:r w:rsidRPr="009953CC">
        <w:rPr>
          <w:u w:val="single"/>
        </w:rPr>
        <w:t xml:space="preserve"> more generally</w:t>
      </w:r>
      <w:r w:rsidRPr="00190BFC">
        <w:rPr>
          <w:sz w:val="16"/>
        </w:rPr>
        <w:t xml:space="preserve">. If the new leadership pursues a </w:t>
      </w:r>
      <w:r w:rsidRPr="00190BFC">
        <w:rPr>
          <w:sz w:val="12"/>
        </w:rPr>
        <w:t>¶</w:t>
      </w:r>
      <w:r w:rsidRPr="00190BFC">
        <w:rPr>
          <w:sz w:val="16"/>
        </w:rPr>
        <w:t xml:space="preserve"> different course, Washington should seize on this opportunity to craft an effective response to </w:t>
      </w:r>
      <w:r w:rsidRPr="00190BFC">
        <w:rPr>
          <w:sz w:val="12"/>
        </w:rPr>
        <w:t>¶</w:t>
      </w:r>
      <w:r w:rsidRPr="00190BFC">
        <w:rPr>
          <w:sz w:val="16"/>
        </w:rPr>
        <w:t xml:space="preserve"> better manage U.S.-China relations and provide for greater stability in the Asia-Pacific region. For example, </w:t>
      </w:r>
      <w:r w:rsidRPr="00190BFC">
        <w:rPr>
          <w:rStyle w:val="Emphasis"/>
          <w:highlight w:val="yellow"/>
        </w:rPr>
        <w:t>strengthening regional alliances</w:t>
      </w:r>
      <w:r w:rsidRPr="009953CC">
        <w:rPr>
          <w:u w:val="single"/>
        </w:rPr>
        <w:t xml:space="preserve"> and existing security and economic architectures </w:t>
      </w:r>
      <w:r w:rsidRPr="00190BFC">
        <w:rPr>
          <w:rStyle w:val="Emphasis"/>
          <w:highlight w:val="yellow"/>
        </w:rPr>
        <w:t>could help restrain China’s more bellicose tendencies</w:t>
      </w:r>
      <w:r w:rsidRPr="004F3C65">
        <w:rPr>
          <w:sz w:val="14"/>
          <w:szCs w:val="16"/>
        </w:rPr>
        <w:t>. At the same time, Washington should be cognizant of the frustrations that are bound to occur in bilateral relations if Beijing continues to define national interest in narrow, self-interested terms. The U.S. should engage more deeply with regional partners to persuade and incentivize China to take on a responsible great-power role commensurate with regional expectations.¶ • The U.S. pivot to the region could be further complemented with an increase in soft-power promotion, including increasing the level of support for Fulbright and other educational exchanges that forge closer professional and interpersonal ties between the U.S. and the Asia-Pacific. 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Kurlantzick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(zonghe guoli),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w:t>
      </w:r>
      <w:r w:rsidRPr="004F3C65">
        <w:rPr>
          <w:sz w:val="14"/>
        </w:rPr>
        <w:t xml:space="preserve"> </w:t>
      </w:r>
      <w:r w:rsidRPr="00EF6560">
        <w:rPr>
          <w:highlight w:val="yellow"/>
          <w:u w:val="single"/>
        </w:rPr>
        <w:t>China’s soft-power efforts in East Asia</w:t>
      </w:r>
      <w:r w:rsidRPr="004270E7">
        <w:rPr>
          <w:sz w:val="16"/>
        </w:rPr>
        <w:t>—enabled by its active use of coercive economic and social</w:t>
      </w:r>
      <w:r w:rsidRPr="004270E7">
        <w:rPr>
          <w:sz w:val="12"/>
        </w:rPr>
        <w:t>¶</w:t>
      </w:r>
      <w:r w:rsidRPr="004270E7">
        <w:rPr>
          <w:sz w:val="16"/>
        </w:rPr>
        <w:t xml:space="preserve"> levers such as aid, investment, and public diplomacy—</w:t>
      </w:r>
      <w:r w:rsidRPr="00777376">
        <w:rPr>
          <w:highlight w:val="yellow"/>
          <w:u w:val="single"/>
        </w:rPr>
        <w:t>have already accrued numerous benefits for</w:t>
      </w:r>
      <w:r w:rsidRPr="00777376">
        <w:rPr>
          <w:sz w:val="12"/>
          <w:highlight w:val="yellow"/>
          <w:u w:val="single"/>
        </w:rPr>
        <w:t xml:space="preserve"> </w:t>
      </w:r>
      <w:r w:rsidRPr="00777376">
        <w:rPr>
          <w:highlight w:val="yellow"/>
          <w:u w:val="single"/>
        </w:rPr>
        <w:t xml:space="preserve">the </w:t>
      </w:r>
      <w:r w:rsidRPr="004270E7">
        <w:rPr>
          <w:highlight w:val="yellow"/>
          <w:u w:val="single"/>
        </w:rPr>
        <w:t>PRC</w:t>
      </w:r>
      <w:r w:rsidRPr="004270E7">
        <w:rPr>
          <w:u w:val="single"/>
        </w:rPr>
        <w:t>. Some view the failure of the U</w:t>
      </w:r>
      <w:r w:rsidRPr="004270E7">
        <w:rPr>
          <w:sz w:val="16"/>
        </w:rPr>
        <w:t xml:space="preserve">nited </w:t>
      </w:r>
      <w:r w:rsidRPr="004270E7">
        <w:rPr>
          <w:u w:val="single"/>
        </w:rPr>
        <w:t>S</w:t>
      </w:r>
      <w:r w:rsidRPr="004270E7">
        <w:rPr>
          <w:sz w:val="16"/>
        </w:rPr>
        <w:t xml:space="preserve">tates </w:t>
      </w:r>
      <w:r w:rsidRPr="004270E7">
        <w:rPr>
          <w:u w:val="single"/>
        </w:rPr>
        <w:t>to provide</w:t>
      </w:r>
      <w:r w:rsidRPr="004270E7">
        <w:rPr>
          <w:sz w:val="16"/>
        </w:rPr>
        <w:t xml:space="preserve"> immediate </w:t>
      </w:r>
      <w:r w:rsidRPr="004270E7">
        <w:rPr>
          <w:u w:val="single"/>
        </w:rPr>
        <w:t>assistance to East</w:t>
      </w:r>
      <w:r w:rsidRPr="004270E7">
        <w:rPr>
          <w:sz w:val="16"/>
        </w:rPr>
        <w:t xml:space="preserve"> and</w:t>
      </w:r>
      <w:r w:rsidRPr="004270E7">
        <w:rPr>
          <w:sz w:val="12"/>
        </w:rPr>
        <w:t>¶</w:t>
      </w:r>
      <w:r w:rsidRPr="004270E7">
        <w:rPr>
          <w:sz w:val="16"/>
        </w:rPr>
        <w:t xml:space="preserve"> Southeast </w:t>
      </w:r>
      <w:r w:rsidRPr="004270E7">
        <w:rPr>
          <w:u w:val="single"/>
        </w:rPr>
        <w:t>Asian states</w:t>
      </w:r>
      <w:r w:rsidRPr="004270E7">
        <w:rPr>
          <w:sz w:val="16"/>
        </w:rPr>
        <w:t xml:space="preserve"> during the 1997 Asian financial crisis and China’s widely publicized refusal</w:t>
      </w:r>
      <w:r w:rsidRPr="004270E7">
        <w:rPr>
          <w:sz w:val="12"/>
        </w:rPr>
        <w:t>¶</w:t>
      </w:r>
      <w:r w:rsidRPr="004270E7">
        <w:rPr>
          <w:sz w:val="16"/>
        </w:rPr>
        <w:t xml:space="preserve"> to devalue its currency at the time (which would have forced other Asian states to follow suit) </w:t>
      </w:r>
      <w:r w:rsidRPr="004270E7">
        <w:rPr>
          <w:u w:val="single"/>
        </w:rPr>
        <w:t>as</w:t>
      </w:r>
      <w:r w:rsidRPr="004270E7">
        <w:rPr>
          <w:sz w:val="12"/>
          <w:u w:val="single"/>
        </w:rPr>
        <w:t xml:space="preserve"> </w:t>
      </w:r>
      <w:r w:rsidRPr="004270E7">
        <w:rPr>
          <w:u w:val="single"/>
        </w:rPr>
        <w:t>a turning point, causing some in Asia to question which great power was more reliable</w:t>
      </w:r>
      <w:r w:rsidRPr="004270E7">
        <w:rPr>
          <w:sz w:val="16"/>
        </w:rPr>
        <w:t xml:space="preserve">.4 </w:t>
      </w:r>
      <w:r w:rsidRPr="00E61BD2">
        <w:rPr>
          <w:highlight w:val="yellow"/>
          <w:u w:val="single"/>
        </w:rPr>
        <w:t>China</w:t>
      </w:r>
      <w:r w:rsidRPr="00E61BD2">
        <w:rPr>
          <w:sz w:val="12"/>
          <w:highlight w:val="yellow"/>
          <w:u w:val="single"/>
        </w:rPr>
        <w:t xml:space="preserve"> </w:t>
      </w:r>
      <w:r w:rsidRPr="004270E7">
        <w:rPr>
          <w:u w:val="single"/>
        </w:rPr>
        <w:t xml:space="preserve">also </w:t>
      </w:r>
      <w:r w:rsidRPr="00E61BD2">
        <w:rPr>
          <w:highlight w:val="yellow"/>
          <w:u w:val="single"/>
        </w:rPr>
        <w:t>uses economic aid</w:t>
      </w:r>
      <w:r w:rsidRPr="004270E7">
        <w:rPr>
          <w:u w:val="single"/>
        </w:rPr>
        <w:t xml:space="preserve">, and the withdrawal thereof, </w:t>
      </w:r>
      <w:r w:rsidRPr="00E61BD2">
        <w:rPr>
          <w:highlight w:val="yellow"/>
          <w:u w:val="single"/>
        </w:rPr>
        <w:t>as a tool of</w:t>
      </w:r>
      <w:r w:rsidRPr="004F0D67">
        <w:rPr>
          <w:u w:val="single"/>
        </w:rPr>
        <w:t xml:space="preserve"> national </w:t>
      </w:r>
      <w:r w:rsidRPr="00E61BD2">
        <w:rPr>
          <w:highlight w:val="yellow"/>
          <w:u w:val="single"/>
        </w:rPr>
        <w:t>power</w:t>
      </w:r>
      <w:r w:rsidRPr="004270E7">
        <w:rPr>
          <w:u w:val="single"/>
        </w:rPr>
        <w:t>, as seen in China’s</w:t>
      </w:r>
      <w:r w:rsidRPr="004270E7">
        <w:rPr>
          <w:sz w:val="12"/>
          <w:u w:val="single"/>
        </w:rPr>
        <w:t xml:space="preserve"> </w:t>
      </w:r>
      <w:r w:rsidRPr="004270E7">
        <w:rPr>
          <w:u w:val="single"/>
        </w:rPr>
        <w:t xml:space="preserve">considerable aid efforts </w:t>
      </w:r>
      <w:r w:rsidRPr="00E61BD2">
        <w:rPr>
          <w:highlight w:val="yellow"/>
          <w:u w:val="single"/>
        </w:rPr>
        <w:t>in Southeast Asia</w:t>
      </w:r>
      <w:r w:rsidRPr="004270E7">
        <w:rPr>
          <w:sz w:val="16"/>
        </w:rPr>
        <w:t>, as well as in its suspension of $200 million in aid to</w:t>
      </w:r>
      <w:r w:rsidRPr="004270E7">
        <w:rPr>
          <w:sz w:val="12"/>
        </w:rPr>
        <w:t>¶</w:t>
      </w:r>
      <w:r w:rsidRPr="004270E7">
        <w:rPr>
          <w:sz w:val="16"/>
        </w:rPr>
        <w:t xml:space="preserve"> Vietnam in 2006 after Hanoi invited Taiwan to attend that year’s Asia-Pacific Economic Cooperation</w:t>
      </w:r>
      <w:r w:rsidRPr="004270E7">
        <w:rPr>
          <w:sz w:val="12"/>
        </w:rPr>
        <w:t>¶</w:t>
      </w:r>
      <w:r w:rsidRPr="004270E7">
        <w:rPr>
          <w:sz w:val="16"/>
        </w:rPr>
        <w:t xml:space="preserve"> (APEC) summit.5</w:t>
      </w:r>
    </w:p>
    <w:p w:rsidR="00012A65" w:rsidRDefault="00012A65" w:rsidP="00012A65"/>
    <w:p w:rsidR="00012A65" w:rsidRDefault="00012A65" w:rsidP="00012A65">
      <w:pPr>
        <w:pStyle w:val="Heading4"/>
        <w:tabs>
          <w:tab w:val="left" w:pos="13689"/>
        </w:tabs>
      </w:pPr>
      <w:r>
        <w:t>Causes nuclear war- draws in the US</w:t>
      </w:r>
      <w:r>
        <w:tab/>
      </w:r>
    </w:p>
    <w:p w:rsidR="00012A65" w:rsidRDefault="00012A65" w:rsidP="00012A65">
      <w:r w:rsidRPr="00944702">
        <w:rPr>
          <w:b/>
        </w:rPr>
        <w:t>Eland 12-10</w:t>
      </w:r>
      <w:r>
        <w:t xml:space="preserve">-13 [Ivan Eland,PhD in Public Policy from George Washington University, Senior Fellow and Director of the Center on Peace &amp; Liberty at The Independent Institute, has been Director of Defense Policy Studies at the Cato Institute, and he spent 15 years working for Congress on national security issues, including Principal Defense Analyst at the Congressional Budget Office, has served as Evaluator-in-Charge for the U.S. General Accounting Office, “Stay Out of Petty Island Disputes in East Asia,” </w:t>
      </w:r>
      <w:hyperlink r:id="rId29" w:history="1">
        <w:r w:rsidRPr="00944702">
          <w:rPr>
            <w:color w:val="0000FF"/>
            <w:u w:val="single"/>
          </w:rPr>
          <w:t>http://www.huffingtonpost.com/ivan-eland/stay-out-of-petty-island-_b_4414811.html</w:t>
        </w:r>
      </w:hyperlink>
      <w:r>
        <w:t>]</w:t>
      </w:r>
    </w:p>
    <w:p w:rsidR="00012A65" w:rsidRDefault="00012A65" w:rsidP="00012A65"/>
    <w:p w:rsidR="00012A65" w:rsidRDefault="00012A65" w:rsidP="00012A65">
      <w:pPr>
        <w:rPr>
          <w:sz w:val="16"/>
        </w:rPr>
      </w:pPr>
      <w:r w:rsidRPr="00944702">
        <w:rPr>
          <w:highlight w:val="yellow"/>
          <w:u w:val="single"/>
        </w:rPr>
        <w:t>One of the most dangerous</w:t>
      </w:r>
      <w:r w:rsidRPr="004E217E">
        <w:rPr>
          <w:u w:val="single"/>
        </w:rPr>
        <w:t xml:space="preserve"> international </w:t>
      </w:r>
      <w:r w:rsidRPr="00944702">
        <w:rPr>
          <w:highlight w:val="yellow"/>
          <w:u w:val="single"/>
        </w:rPr>
        <w:t>disputes that the U</w:t>
      </w:r>
      <w:r w:rsidRPr="00D34971">
        <w:rPr>
          <w:sz w:val="16"/>
        </w:rPr>
        <w:t xml:space="preserve">nited </w:t>
      </w:r>
      <w:r w:rsidRPr="00944702">
        <w:rPr>
          <w:highlight w:val="yellow"/>
          <w:u w:val="single"/>
        </w:rPr>
        <w:t>S</w:t>
      </w:r>
      <w:r w:rsidRPr="00D34971">
        <w:rPr>
          <w:sz w:val="16"/>
        </w:rPr>
        <w:t xml:space="preserve">tates </w:t>
      </w:r>
      <w:r w:rsidRPr="00944702">
        <w:rPr>
          <w:highlight w:val="yellow"/>
          <w:u w:val="single"/>
        </w:rPr>
        <w:t>could get dragged into</w:t>
      </w:r>
      <w:r w:rsidRPr="00D34971">
        <w:rPr>
          <w:sz w:val="16"/>
        </w:rPr>
        <w:t xml:space="preserve"> has little importance to U.S. security -- </w:t>
      </w:r>
      <w:r w:rsidRPr="00944702">
        <w:rPr>
          <w:highlight w:val="yellow"/>
          <w:u w:val="single"/>
        </w:rPr>
        <w:t>the disputes nations have over small islands</w:t>
      </w:r>
      <w:r w:rsidRPr="00D34971">
        <w:rPr>
          <w:sz w:val="16"/>
        </w:rPr>
        <w:t xml:space="preserve"> (some really rocks rising out of the sea) </w:t>
      </w:r>
      <w:r w:rsidRPr="00944702">
        <w:rPr>
          <w:highlight w:val="yellow"/>
          <w:u w:val="single"/>
        </w:rPr>
        <w:t>in East Asia</w:t>
      </w:r>
      <w:r w:rsidRPr="00D34971">
        <w:rPr>
          <w:sz w:val="16"/>
        </w:rPr>
        <w:t xml:space="preserve">. Although any war over these islands would rank right up there with the absurd Falkland Islands war of 1982 between Britain and Argentina over remote, windswept sheep pastures near Antarctica, </w:t>
      </w:r>
      <w:r w:rsidRPr="00944702">
        <w:rPr>
          <w:rStyle w:val="Emphasis"/>
          <w:highlight w:val="yellow"/>
        </w:rPr>
        <w:t xml:space="preserve">any conflict in East Asia always has the potential to </w:t>
      </w:r>
      <w:r w:rsidRPr="00944702">
        <w:rPr>
          <w:rStyle w:val="Emphasis"/>
          <w:highlight w:val="yellow"/>
        </w:rPr>
        <w:lastRenderedPageBreak/>
        <w:t>escalate to nuclear war</w:t>
      </w:r>
      <w:r w:rsidRPr="00D34971">
        <w:rPr>
          <w:sz w:val="16"/>
        </w:rPr>
        <w:t xml:space="preserve">. And unlike the Falklands war,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might be right in the atomic crosshairs</w:t>
      </w:r>
      <w:r w:rsidRPr="00D34971">
        <w:rPr>
          <w:sz w:val="16"/>
        </w:rPr>
        <w:t>.</w:t>
      </w:r>
      <w:r w:rsidRPr="00D34971">
        <w:rPr>
          <w:sz w:val="12"/>
        </w:rPr>
        <w:t>¶</w:t>
      </w:r>
      <w:r w:rsidRPr="00D34971">
        <w:rPr>
          <w:sz w:val="16"/>
        </w:rPr>
        <w:t xml:space="preserve"> Of the two antagonists in the Falklands War, only Britain had nuclear weapons, thus limiting the possibility of nuclear escalation. And although it is true that of the more numerous East Asian contenders, only China has such weapons,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has formal alliance commitments to defend three of the countries in competition with China over</w:t>
      </w:r>
      <w:r w:rsidRPr="00B1586F">
        <w:rPr>
          <w:u w:val="single"/>
        </w:rPr>
        <w:t xml:space="preserve"> the </w:t>
      </w:r>
      <w:r w:rsidRPr="00D34971">
        <w:rPr>
          <w:highlight w:val="yellow"/>
          <w:u w:val="single"/>
        </w:rPr>
        <w:t xml:space="preserve">islands </w:t>
      </w:r>
      <w:r w:rsidRPr="00B1586F">
        <w:rPr>
          <w:u w:val="single"/>
        </w:rPr>
        <w:t>-- the Philippines, Japan, and South Korea -- and an informal alliance with Taiwan</w:t>
      </w:r>
      <w:r w:rsidRPr="00D34971">
        <w:rPr>
          <w:sz w:val="16"/>
        </w:rPr>
        <w:t>. Unbeknownst to most Americans, those outdated alliances left over from the Cold War implicitly still commit the United States to sacrifice Seattle or Los Angeles to save Manila, Tokyo, Seoul, or Taipei, should one of these countries get into a shooting war with China. Though a questionable tradeoff even during the Cold War, it is even less so today. The "security" for America in</w:t>
      </w:r>
      <w:r w:rsidRPr="007C239E">
        <w:t xml:space="preserve"> </w:t>
      </w:r>
      <w:r w:rsidRPr="007C239E">
        <w:rPr>
          <w:highlight w:val="yellow"/>
          <w:u w:val="single"/>
        </w:rPr>
        <w:t>this</w:t>
      </w:r>
      <w:r w:rsidRPr="007C239E">
        <w:rPr>
          <w:sz w:val="16"/>
          <w:highlight w:val="yellow"/>
        </w:rPr>
        <w:t xml:space="preserve"> </w:t>
      </w:r>
      <w:r w:rsidRPr="00D34971">
        <w:rPr>
          <w:sz w:val="16"/>
        </w:rPr>
        <w:t xml:space="preserve">implicit </w:t>
      </w:r>
      <w:r w:rsidRPr="007C239E">
        <w:rPr>
          <w:highlight w:val="yellow"/>
          <w:u w:val="single"/>
        </w:rPr>
        <w:t>pledge has always rested on</w:t>
      </w:r>
      <w:r w:rsidRPr="007C239E">
        <w:rPr>
          <w:sz w:val="16"/>
          <w:highlight w:val="yellow"/>
        </w:rPr>
        <w:t xml:space="preserve"> </w:t>
      </w:r>
      <w:r w:rsidRPr="00D34971">
        <w:rPr>
          <w:sz w:val="16"/>
        </w:rPr>
        <w:t xml:space="preserve">avoiding a faraway war in the first place using a tenuous </w:t>
      </w:r>
      <w:r w:rsidRPr="007C239E">
        <w:rPr>
          <w:highlight w:val="yellow"/>
          <w:u w:val="single"/>
        </w:rPr>
        <w:t>nuclear deterrent against China</w:t>
      </w:r>
      <w:r w:rsidRPr="007C239E">
        <w:rPr>
          <w:sz w:val="16"/>
          <w:highlight w:val="yellow"/>
        </w:rPr>
        <w:t xml:space="preserve"> </w:t>
      </w:r>
      <w:r w:rsidRPr="00D34971">
        <w:rPr>
          <w:sz w:val="16"/>
        </w:rPr>
        <w:t xml:space="preserve">or any other potentially aggressive power. The deterrent is tenuous, because friends and foes alike might wonder what rational set of U.S. leaders would make this ridiculously bad tradeoff if all else failed. </w:t>
      </w:r>
      <w:r w:rsidRPr="00D34971">
        <w:rPr>
          <w:sz w:val="12"/>
        </w:rPr>
        <w:t>¶</w:t>
      </w:r>
      <w:r w:rsidRPr="00D34971">
        <w:rPr>
          <w:sz w:val="16"/>
        </w:rPr>
        <w:t xml:space="preserve"> Of course these </w:t>
      </w:r>
      <w:r w:rsidRPr="00EF26A2">
        <w:rPr>
          <w:highlight w:val="yellow"/>
          <w:u w:val="single"/>
        </w:rPr>
        <w:t>East Asian nations are</w:t>
      </w:r>
      <w:r w:rsidRPr="00D34971">
        <w:rPr>
          <w:sz w:val="16"/>
        </w:rPr>
        <w:t xml:space="preserve"> not </w:t>
      </w:r>
      <w:r w:rsidRPr="00EF26A2">
        <w:rPr>
          <w:highlight w:val="yellow"/>
          <w:u w:val="single"/>
        </w:rPr>
        <w:t>quarreling because the islands</w:t>
      </w:r>
      <w:r w:rsidRPr="00D34971">
        <w:rPr>
          <w:sz w:val="16"/>
        </w:rPr>
        <w:t xml:space="preserve"> or stone outcroppings are intrinsically valuable, but because primarily they, depending on the particular dispute involved, </w:t>
      </w:r>
      <w:r w:rsidRPr="00CF30A7">
        <w:rPr>
          <w:u w:val="single"/>
        </w:rPr>
        <w:t xml:space="preserve">are in waters that </w:t>
      </w:r>
      <w:r w:rsidRPr="00EF26A2">
        <w:rPr>
          <w:highlight w:val="yellow"/>
          <w:u w:val="single"/>
        </w:rPr>
        <w:t>have natural riches</w:t>
      </w:r>
      <w:r w:rsidRPr="00D34971">
        <w:rPr>
          <w:sz w:val="16"/>
        </w:rPr>
        <w:t xml:space="preserve"> -- fisheries or oil or gas resources. </w:t>
      </w:r>
      <w:r w:rsidRPr="00D34971">
        <w:rPr>
          <w:sz w:val="12"/>
        </w:rPr>
        <w:t>¶</w:t>
      </w:r>
      <w:r w:rsidRPr="00D34971">
        <w:rPr>
          <w:sz w:val="16"/>
        </w:rPr>
        <w:t xml:space="preserve"> In one dispute, the Senkaku or Diaoyu dispute -- depending on whether the Japanese or Chinese are describing it, respectively -- the United States just interjected itself, in response to the Chinese expansion of its air defense zone over the islands, by flying B-52 bombers through this air space to support its ally Japan. The United States is now taking the nonsensical position that it is neutral in the island kerfuffle, even though it took this bold action and pledged to defend Japan if a war ensues. Predictably and understandably, China believes that the United States has chosen sides in the quarrel.</w:t>
      </w:r>
      <w:r w:rsidRPr="00D34971">
        <w:rPr>
          <w:sz w:val="12"/>
        </w:rPr>
        <w:t>¶</w:t>
      </w:r>
      <w:r w:rsidRPr="00D34971">
        <w:rPr>
          <w:sz w:val="16"/>
        </w:rPr>
        <w:t xml:space="preserve"> Then to match China, South Korea extended its own air defense zone -- so that it now overlaps that of both China and Japan. But that said, as a legacy of World War II, South Korea seems to get along better with China, its largest trading partner, than it does with Japan. Also, South Korea and Japan have a dispute over the Dokdo or Takeshima Islands, depending on who is describing them, in the Sea of Japan. Because the United States has a formal defense alliance with each of those nations and stations forces in both, which would it support if Japan and South Korea went to war over the dispute? It's anyone's guess.</w:t>
      </w:r>
    </w:p>
    <w:p w:rsidR="00012A65" w:rsidRPr="0006589B" w:rsidRDefault="00012A65" w:rsidP="00012A65">
      <w:pPr>
        <w:pStyle w:val="Heading4"/>
        <w:rPr>
          <w:rFonts w:asciiTheme="minorHAnsi" w:hAnsiTheme="minorHAnsi"/>
        </w:rPr>
      </w:pPr>
      <w:r w:rsidRPr="0006589B">
        <w:rPr>
          <w:rFonts w:asciiTheme="minorHAnsi" w:hAnsiTheme="minorHAnsi"/>
        </w:rPr>
        <w:t>Legal solutions merely mask sovereign power and legitimatize exclusion</w:t>
      </w:r>
    </w:p>
    <w:p w:rsidR="00012A65" w:rsidRPr="00E848FE" w:rsidRDefault="00012A65" w:rsidP="00012A65">
      <w:pPr>
        <w:rPr>
          <w:sz w:val="16"/>
          <w:szCs w:val="16"/>
        </w:rPr>
      </w:pPr>
      <w:r w:rsidRPr="0006589B">
        <w:rPr>
          <w:rStyle w:val="StyleStyleBold12pt"/>
          <w:rFonts w:asciiTheme="minorHAnsi" w:hAnsiTheme="minorHAnsi"/>
        </w:rPr>
        <w:t>Kohn, 6</w:t>
      </w:r>
      <w:r w:rsidRPr="00E848FE">
        <w:rPr>
          <w:sz w:val="16"/>
          <w:szCs w:val="16"/>
        </w:rPr>
        <w:t xml:space="preserve"> -- University of Florida political science assistant professor </w:t>
      </w:r>
    </w:p>
    <w:p w:rsidR="00012A65" w:rsidRPr="00E848FE" w:rsidRDefault="00012A65" w:rsidP="00012A65">
      <w:pPr>
        <w:rPr>
          <w:sz w:val="16"/>
          <w:szCs w:val="16"/>
        </w:rPr>
      </w:pPr>
      <w:r w:rsidRPr="00E848FE">
        <w:rPr>
          <w:sz w:val="16"/>
          <w:szCs w:val="16"/>
        </w:rPr>
        <w:t>[Margaret, "Bare Life and the Limits of the Law," Theory &amp; Event, 9:2, 2006, muse.jhu.edu/journals/theory_and_event/v009/9.2kohn.html, accessed 9-12-13, mss]</w:t>
      </w:r>
    </w:p>
    <w:p w:rsidR="00012A65" w:rsidRPr="00E848FE" w:rsidRDefault="00012A65" w:rsidP="00012A65">
      <w:pPr>
        <w:rPr>
          <w:sz w:val="16"/>
          <w:szCs w:val="16"/>
        </w:rPr>
      </w:pPr>
    </w:p>
    <w:p w:rsidR="00012A65" w:rsidRPr="00EE7BFC" w:rsidRDefault="00012A65" w:rsidP="00012A65">
      <w:r w:rsidRPr="00EE7BFC">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CE13D4">
        <w:rPr>
          <w:rStyle w:val="StyleBoldUnderline"/>
          <w:rFonts w:asciiTheme="minorHAnsi" w:hAnsiTheme="minorHAnsi" w:cs="Times New Roman"/>
          <w:highlight w:val="cyan"/>
        </w:rPr>
        <w:t>people interned</w:t>
      </w:r>
      <w:r w:rsidRPr="00EE7BFC">
        <w:t xml:space="preserve"> at Guantanamo Bay </w:t>
      </w:r>
      <w:r w:rsidRPr="00CE13D4">
        <w:rPr>
          <w:rStyle w:val="StyleBoldUnderline"/>
          <w:rFonts w:asciiTheme="minorHAnsi" w:hAnsiTheme="minorHAnsi" w:cs="Times New Roman"/>
          <w:highlight w:val="cyan"/>
        </w:rPr>
        <w:t>are neither</w:t>
      </w:r>
      <w:r w:rsidRPr="0006589B">
        <w:rPr>
          <w:rStyle w:val="StyleBoldUnderline"/>
          <w:rFonts w:asciiTheme="minorHAnsi" w:hAnsiTheme="minorHAnsi" w:cs="Times New Roman"/>
        </w:rPr>
        <w:t xml:space="preserve"> recognized as </w:t>
      </w:r>
      <w:r w:rsidRPr="00CE13D4">
        <w:rPr>
          <w:rStyle w:val="StyleBoldUnderline"/>
          <w:rFonts w:asciiTheme="minorHAnsi" w:hAnsiTheme="minorHAnsi" w:cs="Times New Roman"/>
          <w:highlight w:val="cyan"/>
        </w:rPr>
        <w:t>prisoners</w:t>
      </w:r>
      <w:r w:rsidRPr="0006589B">
        <w:rPr>
          <w:rStyle w:val="StyleBoldUnderline"/>
          <w:rFonts w:asciiTheme="minorHAnsi" w:hAnsiTheme="minorHAnsi" w:cs="Times New Roman"/>
        </w:rPr>
        <w:t xml:space="preserve"> of war</w:t>
      </w:r>
      <w:r w:rsidRPr="00EE7BFC">
        <w:t xml:space="preserve"> under the Geneva Convention </w:t>
      </w:r>
      <w:r w:rsidRPr="00CE13D4">
        <w:rPr>
          <w:rStyle w:val="StyleBoldUnderline"/>
          <w:rFonts w:asciiTheme="minorHAnsi" w:hAnsiTheme="minorHAnsi" w:cs="Times New Roman"/>
          <w:highlight w:val="cyan"/>
        </w:rPr>
        <w:t>nor</w:t>
      </w:r>
      <w:r w:rsidRPr="0006589B">
        <w:rPr>
          <w:rStyle w:val="StyleBoldUnderline"/>
          <w:rFonts w:asciiTheme="minorHAnsi" w:hAnsiTheme="minorHAnsi" w:cs="Times New Roman"/>
        </w:rPr>
        <w:t xml:space="preserve"> as </w:t>
      </w:r>
      <w:r w:rsidRPr="00CE13D4">
        <w:rPr>
          <w:rStyle w:val="StyleBoldUnderline"/>
          <w:rFonts w:asciiTheme="minorHAnsi" w:hAnsiTheme="minorHAnsi" w:cs="Times New Roman"/>
          <w:highlight w:val="cyan"/>
        </w:rPr>
        <w:t>criminals</w:t>
      </w:r>
      <w:r w:rsidRPr="00EE7BFC">
        <w:t xml:space="preserve"> under American law; </w:t>
      </w:r>
      <w:r w:rsidRPr="0006589B">
        <w:rPr>
          <w:rStyle w:val="StyleBoldUnderline"/>
          <w:rFonts w:asciiTheme="minorHAnsi" w:hAnsiTheme="minorHAnsi" w:cs="Times New Roman"/>
        </w:rPr>
        <w:t xml:space="preserve">as such </w:t>
      </w:r>
      <w:r w:rsidRPr="00CE13D4">
        <w:rPr>
          <w:rStyle w:val="StyleBoldUnderline"/>
          <w:rFonts w:asciiTheme="minorHAnsi" w:hAnsiTheme="minorHAnsi" w:cs="Times New Roman"/>
          <w:highlight w:val="cyan"/>
        </w:rPr>
        <w:t>they</w:t>
      </w:r>
      <w:r w:rsidRPr="0006589B">
        <w:rPr>
          <w:rStyle w:val="StyleBoldUnderline"/>
          <w:rFonts w:asciiTheme="minorHAnsi" w:hAnsiTheme="minorHAnsi" w:cs="Times New Roman"/>
        </w:rPr>
        <w:t xml:space="preserve"> </w:t>
      </w:r>
      <w:r w:rsidRPr="00CE13D4">
        <w:rPr>
          <w:rStyle w:val="StyleBoldUnderline"/>
          <w:rFonts w:asciiTheme="minorHAnsi" w:hAnsiTheme="minorHAnsi" w:cs="Times New Roman"/>
          <w:highlight w:val="cyan"/>
        </w:rPr>
        <w:t>occupy a zone of indeterminacy</w:t>
      </w:r>
      <w:r w:rsidRPr="0006589B">
        <w:rPr>
          <w:rStyle w:val="StyleBoldUnderline"/>
          <w:rFonts w:asciiTheme="minorHAnsi" w:hAnsiTheme="minorHAnsi" w:cs="Times New Roman"/>
        </w:rPr>
        <w:t>,</w:t>
      </w:r>
      <w:r w:rsidRPr="00EE7BFC">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FB052D">
        <w:rPr>
          <w:rStyle w:val="StyleBoldUnderline"/>
        </w:rPr>
        <w:t>For liberals, "the rule of law" involves</w:t>
      </w:r>
      <w:r w:rsidRPr="00EE7BFC">
        <w:t xml:space="preserve"> judicial </w:t>
      </w:r>
      <w:r w:rsidRPr="00CE13D4">
        <w:rPr>
          <w:rStyle w:val="StyleBoldUnderline"/>
          <w:highlight w:val="cyan"/>
        </w:rPr>
        <w:t>oversight</w:t>
      </w:r>
      <w:r w:rsidRPr="00FB052D">
        <w:rPr>
          <w:rStyle w:val="StyleBoldUnderline"/>
        </w:rPr>
        <w:t xml:space="preserve">, which they </w:t>
      </w:r>
      <w:r w:rsidRPr="00CE13D4">
        <w:rPr>
          <w:rStyle w:val="StyleBoldUnderline"/>
          <w:highlight w:val="cyan"/>
        </w:rPr>
        <w:t>identify</w:t>
      </w:r>
      <w:r w:rsidRPr="00FB052D">
        <w:rPr>
          <w:rStyle w:val="StyleBoldUnderline"/>
        </w:rPr>
        <w:t xml:space="preserve"> as one of </w:t>
      </w:r>
      <w:r w:rsidRPr="00CE13D4">
        <w:rPr>
          <w:rStyle w:val="StyleBoldUnderline"/>
          <w:highlight w:val="cyan"/>
        </w:rPr>
        <w:t>the most appropriate weapons in the struggle against arbitrary power</w:t>
      </w:r>
      <w:r w:rsidRPr="00EE7BFC">
        <w:t xml:space="preserve">. </w:t>
      </w:r>
      <w:r w:rsidRPr="00FB052D">
        <w:rPr>
          <w:rStyle w:val="StyleBoldUnderline"/>
        </w:rPr>
        <w:t>Agamben makes it clear, however, that he does not endorse this solution.</w:t>
      </w:r>
      <w:r w:rsidRPr="00EE7BFC">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w:t>
      </w:r>
      <w:r w:rsidRPr="00EE7BFC">
        <w:lastRenderedPageBreak/>
        <w:t xml:space="preserve">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FB052D">
        <w:rPr>
          <w:rStyle w:val="StyleBoldUnderline"/>
        </w:rPr>
        <w:t xml:space="preserve">Agamben would </w:t>
      </w:r>
      <w:r w:rsidRPr="004723D2">
        <w:rPr>
          <w:rStyle w:val="StyleBoldUnderline"/>
        </w:rPr>
        <w:t>be</w:t>
      </w:r>
      <w:r w:rsidRPr="00FB052D">
        <w:rPr>
          <w:rStyle w:val="StyleBoldUnderline"/>
        </w:rPr>
        <w:t xml:space="preserve"> deeply </w:t>
      </w:r>
      <w:r w:rsidRPr="004723D2">
        <w:rPr>
          <w:rStyle w:val="StyleBoldUnderline"/>
        </w:rPr>
        <w:t>skeptical of the liberal call for more vigorous enforcement</w:t>
      </w:r>
      <w:r w:rsidRPr="00FB052D">
        <w:rPr>
          <w:rStyle w:val="StyleBoldUnderline"/>
        </w:rPr>
        <w:t xml:space="preserve"> of the rule of law as a means of combating</w:t>
      </w:r>
      <w:r w:rsidRPr="00EE7BFC">
        <w:t xml:space="preserve"> cruelties and </w:t>
      </w:r>
      <w:r w:rsidRPr="00FB052D">
        <w:rPr>
          <w:rStyle w:val="StyleBoldUnderline"/>
        </w:rPr>
        <w:t>excesses carried out under emergency powers.</w:t>
      </w:r>
      <w:r w:rsidRPr="00EE7BFC">
        <w:t xml:space="preserve"> </w:t>
      </w:r>
      <w:r w:rsidRPr="00FB052D">
        <w:rPr>
          <w:rStyle w:val="StyleBoldUnderline"/>
        </w:rPr>
        <w:t>His</w:t>
      </w:r>
      <w:r w:rsidRPr="00EE7BFC">
        <w:t xml:space="preserve"> brief </w:t>
      </w:r>
      <w:r w:rsidRPr="00FB052D">
        <w:rPr>
          <w:rStyle w:val="StyleBoldUnderline"/>
        </w:rPr>
        <w:t xml:space="preserve">history </w:t>
      </w:r>
      <w:r w:rsidRPr="004723D2">
        <w:rPr>
          <w:rStyle w:val="StyleBoldUnderline"/>
        </w:rPr>
        <w:t xml:space="preserve">of </w:t>
      </w:r>
      <w:r w:rsidRPr="00CE13D4">
        <w:rPr>
          <w:rStyle w:val="StyleBoldUnderline"/>
          <w:highlight w:val="cyan"/>
        </w:rPr>
        <w:t>the state of exception establishes</w:t>
      </w:r>
      <w:r w:rsidRPr="00FB052D">
        <w:rPr>
          <w:rStyle w:val="StyleBoldUnderline"/>
        </w:rPr>
        <w:t xml:space="preserve"> that the phenomenon is </w:t>
      </w:r>
      <w:r w:rsidRPr="00CE13D4">
        <w:rPr>
          <w:rStyle w:val="StyleBoldUnderline"/>
          <w:highlight w:val="cyan"/>
        </w:rPr>
        <w:t>a political reality that has proven</w:t>
      </w:r>
      <w:r w:rsidRPr="00FB052D">
        <w:rPr>
          <w:rStyle w:val="StyleBoldUnderline"/>
        </w:rPr>
        <w:t xml:space="preserve"> remarkably </w:t>
      </w:r>
      <w:r w:rsidRPr="00CE13D4">
        <w:rPr>
          <w:rStyle w:val="StyleBoldUnderline"/>
          <w:highlight w:val="cyan"/>
        </w:rPr>
        <w:t>resistant to legal limitations</w:t>
      </w:r>
      <w:r w:rsidRPr="00EE7BFC">
        <w:t xml:space="preserve">. Critics might point out that this descriptive point, even if true, is no reason to jettison the ideal of the rule of law. For Agamben, however, </w:t>
      </w:r>
      <w:r w:rsidRPr="00FB052D">
        <w:rPr>
          <w:rStyle w:val="StyleBoldUnderline"/>
        </w:rPr>
        <w:t>the link between law and exception is</w:t>
      </w:r>
      <w:r w:rsidRPr="00EE7BFC">
        <w:t xml:space="preserve"> more </w:t>
      </w:r>
      <w:r w:rsidRPr="00FB052D">
        <w:rPr>
          <w:rStyle w:val="StyleBoldUnderline"/>
        </w:rPr>
        <w:t>fundamental</w:t>
      </w:r>
      <w:r w:rsidRPr="00CE13D4">
        <w:rPr>
          <w:rStyle w:val="StyleBoldUnderline"/>
          <w:highlight w:val="cyan"/>
        </w:rPr>
        <w:t>;</w:t>
      </w:r>
      <w:r w:rsidRPr="00FB052D">
        <w:rPr>
          <w:rStyle w:val="StyleBoldUnderline"/>
        </w:rPr>
        <w:t xml:space="preserve"> it is intrinsic to politics itself.</w:t>
      </w:r>
      <w:r w:rsidRPr="00EE7BFC">
        <w:t xml:space="preserve"> </w:t>
      </w:r>
      <w:r w:rsidRPr="00FB052D">
        <w:rPr>
          <w:rStyle w:val="StyleBoldUnderline"/>
        </w:rPr>
        <w:t xml:space="preserve">The </w:t>
      </w:r>
      <w:r w:rsidRPr="00EE7BFC">
        <w:t xml:space="preserve">sovereign </w:t>
      </w:r>
      <w:r w:rsidRPr="00CE13D4">
        <w:rPr>
          <w:rStyle w:val="StyleBoldUnderline"/>
          <w:highlight w:val="cyan"/>
        </w:rPr>
        <w:t xml:space="preserve">power to declare the state of exception and exclude bare life is the same power that invests individuals as worthy of rights. </w:t>
      </w:r>
      <w:r w:rsidRPr="00EE7BFC">
        <w:t xml:space="preserve">The two are intrinsically linked. The disturbing implication of his argument is that </w:t>
      </w:r>
      <w:r w:rsidRPr="00FB052D">
        <w:rPr>
          <w:rStyle w:val="StyleBoldUnderline"/>
        </w:rPr>
        <w:t>we cannot preserve the things we value in the Western tradition</w:t>
      </w:r>
      <w:r w:rsidRPr="00EE7BFC">
        <w:t xml:space="preserve"> (citizenship, rights, etc.) </w:t>
      </w:r>
      <w:r w:rsidRPr="00FB052D">
        <w:rPr>
          <w:rStyle w:val="StyleBoldUnderline"/>
        </w:rPr>
        <w:t xml:space="preserve">without preserving the perverse ones. </w:t>
      </w:r>
      <w:r w:rsidRPr="00EE7BFC">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sidRPr="00FB052D">
        <w:rPr>
          <w:rStyle w:val="StyleBoldUnderline"/>
        </w:rPr>
        <w:t>legalism is an anemic strategy in combating the power of fascism</w:t>
      </w:r>
      <w:r w:rsidRPr="00EE7BFC">
        <w:t xml:space="preserve">. The problem is that conservative forces had been willing to ruthlessly invoke the </w:t>
      </w:r>
      <w:r w:rsidRPr="00EE7BFC">
        <w:lastRenderedPageBreak/>
        <w:t xml:space="preserve">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FB052D">
        <w:rPr>
          <w:rStyle w:val="StyleBoldUnderline"/>
        </w:rPr>
        <w:t xml:space="preserve">the </w:t>
      </w:r>
      <w:r w:rsidRPr="00CE13D4">
        <w:rPr>
          <w:rStyle w:val="StyleBoldUnderline"/>
          <w:highlight w:val="cyan"/>
        </w:rPr>
        <w:t>rule of law</w:t>
      </w:r>
      <w:r w:rsidRPr="00FB052D">
        <w:rPr>
          <w:rStyle w:val="StyleBoldUnderline"/>
        </w:rPr>
        <w:t xml:space="preserve">, by incorporating the necessity of its own dissolution in times of crisis, </w:t>
      </w:r>
      <w:r w:rsidRPr="00CE13D4">
        <w:rPr>
          <w:rStyle w:val="StyleBoldUnderline"/>
          <w:highlight w:val="cyan"/>
        </w:rPr>
        <w:t>proved</w:t>
      </w:r>
      <w:r w:rsidRPr="00FB052D">
        <w:rPr>
          <w:rStyle w:val="StyleBoldUnderline"/>
        </w:rPr>
        <w:t xml:space="preserve"> itself an </w:t>
      </w:r>
      <w:r w:rsidRPr="00CE13D4">
        <w:rPr>
          <w:rStyle w:val="StyleBoldUnderline"/>
          <w:highlight w:val="cyan"/>
        </w:rPr>
        <w:t>unreliable</w:t>
      </w:r>
      <w:r w:rsidRPr="00FB052D">
        <w:rPr>
          <w:rStyle w:val="StyleBoldUnderline"/>
        </w:rPr>
        <w:t xml:space="preserve"> tool </w:t>
      </w:r>
      <w:r w:rsidRPr="00CE13D4">
        <w:rPr>
          <w:rStyle w:val="StyleBoldUnderline"/>
          <w:highlight w:val="cyan"/>
        </w:rPr>
        <w:t>in the struggle against violence.</w:t>
      </w:r>
      <w:r w:rsidRPr="00FB052D">
        <w:rPr>
          <w:rStyle w:val="StyleBoldUnderline"/>
        </w:rPr>
        <w:t xml:space="preserve"> </w:t>
      </w:r>
      <w:r w:rsidRPr="00EE7BFC">
        <w:t xml:space="preserve">From Agamben's perspective, </w:t>
      </w:r>
      <w:r w:rsidRPr="00FB052D">
        <w:rPr>
          <w:rStyle w:val="StyleBoldUnderline"/>
        </w:rPr>
        <w:t xml:space="preserve">the </w:t>
      </w:r>
      <w:r w:rsidRPr="00EE7BFC">
        <w:t xml:space="preserve">civil libertarians' </w:t>
      </w:r>
      <w:r w:rsidRPr="00FB052D">
        <w:rPr>
          <w:rStyle w:val="StyleBoldUnderline"/>
        </w:rPr>
        <w:t xml:space="preserve">call for </w:t>
      </w:r>
      <w:r w:rsidRPr="00CE13D4">
        <w:rPr>
          <w:rStyle w:val="StyleBoldUnderline"/>
          <w:highlight w:val="cyan"/>
        </w:rPr>
        <w:t xml:space="preserve">uniform application of </w:t>
      </w:r>
      <w:r w:rsidRPr="00FB052D">
        <w:rPr>
          <w:rStyle w:val="StyleBoldUnderline"/>
        </w:rPr>
        <w:t xml:space="preserve">the </w:t>
      </w:r>
      <w:r w:rsidRPr="00CE13D4">
        <w:rPr>
          <w:rStyle w:val="StyleBoldUnderline"/>
          <w:highlight w:val="cyan"/>
        </w:rPr>
        <w:t>law</w:t>
      </w:r>
      <w:r w:rsidRPr="00FB052D">
        <w:rPr>
          <w:rStyle w:val="StyleBoldUnderline"/>
        </w:rPr>
        <w:t xml:space="preserve"> </w:t>
      </w:r>
      <w:r w:rsidRPr="00CE13D4">
        <w:rPr>
          <w:rStyle w:val="StyleBoldUnderline"/>
          <w:highlight w:val="cyan"/>
        </w:rPr>
        <w:t>simply denies the nature of law itself</w:t>
      </w:r>
      <w:r w:rsidRPr="00FB052D">
        <w:rPr>
          <w:rStyle w:val="StyleBoldUnderline"/>
        </w:rPr>
        <w:t>.</w:t>
      </w:r>
      <w:r w:rsidRPr="00EE7BFC">
        <w:t xml:space="preserve"> He insists, "</w:t>
      </w:r>
      <w:r w:rsidRPr="00FB052D">
        <w:rPr>
          <w:rStyle w:val="StyleBoldUnderline"/>
        </w:rPr>
        <w:t xml:space="preserve">From the real state of exception in which we live, </w:t>
      </w:r>
      <w:r w:rsidRPr="00CE13D4">
        <w:rPr>
          <w:rStyle w:val="StyleBoldUnderline"/>
          <w:highlight w:val="cyan"/>
        </w:rPr>
        <w:t>it is not possible to return to the state of law</w:t>
      </w:r>
      <w:r w:rsidRPr="00CE13D4">
        <w:rPr>
          <w:highlight w:val="cyan"/>
        </w:rPr>
        <w:t>.</w:t>
      </w:r>
      <w:r w:rsidRPr="00EE7BFC">
        <w:t xml:space="preserve"> . ." (87) Moreover, </w:t>
      </w:r>
      <w:r w:rsidRPr="00CE13D4">
        <w:rPr>
          <w:rStyle w:val="StyleBoldUnderline"/>
          <w:highlight w:val="cyan"/>
        </w:rPr>
        <w:t xml:space="preserve">by masking the logic of sovereignty, such an attempt could actually further obscure the zone of indistinction that allows the state of exception to operate. </w:t>
      </w:r>
      <w:r w:rsidRPr="00EE7BFC">
        <w:t xml:space="preserve">For Agamben, </w:t>
      </w:r>
      <w:r w:rsidRPr="00FB052D">
        <w:rPr>
          <w:rStyle w:val="StyleBoldUnderline"/>
        </w:rPr>
        <w:t>law serves to legitimize sovereign power</w:t>
      </w:r>
      <w:r w:rsidRPr="00EE7BFC">
        <w:t xml:space="preserve">. </w:t>
      </w:r>
      <w:r w:rsidRPr="00FB052D">
        <w:rPr>
          <w:rStyle w:val="StyleBoldUnderline"/>
        </w:rPr>
        <w:t>Since sovereign power is fundamentally the power to place people into the category of bare life, the law</w:t>
      </w:r>
      <w:r w:rsidRPr="00EE7BFC">
        <w:t xml:space="preserve">, in effect, both </w:t>
      </w:r>
      <w:r w:rsidRPr="00FB052D">
        <w:rPr>
          <w:rStyle w:val="StyleBoldUnderline"/>
        </w:rPr>
        <w:t>produces and legitimizes marginality and exclusion</w:t>
      </w:r>
      <w:r w:rsidRPr="00EE7BFC">
        <w:t>.</w:t>
      </w:r>
    </w:p>
    <w:p w:rsidR="00012A65" w:rsidRPr="00E848FE" w:rsidRDefault="00012A65" w:rsidP="00012A65">
      <w:pPr>
        <w:rPr>
          <w:sz w:val="16"/>
          <w:szCs w:val="16"/>
        </w:rPr>
      </w:pPr>
    </w:p>
    <w:p w:rsidR="00012A65" w:rsidRPr="0006589B" w:rsidRDefault="00012A65" w:rsidP="00012A65">
      <w:pPr>
        <w:pStyle w:val="Heading4"/>
        <w:rPr>
          <w:rFonts w:asciiTheme="minorHAnsi" w:hAnsiTheme="minorHAnsi"/>
        </w:rPr>
      </w:pPr>
      <w:r w:rsidRPr="0006589B">
        <w:rPr>
          <w:rFonts w:asciiTheme="minorHAnsi" w:hAnsiTheme="minorHAnsi"/>
        </w:rPr>
        <w:t>Sanitization of US policy leads to endless violence and imperialism – turns case</w:t>
      </w:r>
    </w:p>
    <w:p w:rsidR="00012A65" w:rsidRPr="00E848FE" w:rsidRDefault="00012A65" w:rsidP="00012A65">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012A65" w:rsidRPr="00E848FE" w:rsidRDefault="00012A65" w:rsidP="00012A65">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012A65" w:rsidRPr="00E848FE" w:rsidRDefault="00012A65" w:rsidP="00012A65">
      <w:pPr>
        <w:rPr>
          <w:sz w:val="16"/>
          <w:szCs w:val="16"/>
        </w:rPr>
      </w:pPr>
    </w:p>
    <w:p w:rsidR="00012A65" w:rsidRDefault="00012A65" w:rsidP="00012A65">
      <w:r w:rsidRPr="00EE7BFC">
        <w:t xml:space="preserve">Today as never before in their history </w:t>
      </w:r>
      <w:r w:rsidRPr="00FB052D">
        <w:rPr>
          <w:rStyle w:val="StyleBoldUnderline"/>
        </w:rPr>
        <w:t>Americans are enthralled with military power.</w:t>
      </w:r>
      <w:r w:rsidRPr="00EE7BFC">
        <w:t xml:space="preserve"> The global </w:t>
      </w:r>
      <w:r w:rsidRPr="00CE13D4">
        <w:rPr>
          <w:rStyle w:val="StyleBoldUnderline"/>
          <w:highlight w:val="cyan"/>
        </w:rPr>
        <w:t xml:space="preserve">military supremacy </w:t>
      </w:r>
      <w:r w:rsidRPr="00EE7BFC">
        <w:t>that the United States presently enjoys--and is bent on perpetuating-</w:t>
      </w:r>
      <w:r w:rsidRPr="00CE13D4">
        <w:rPr>
          <w:rStyle w:val="StyleBoldUnderline"/>
          <w:highlight w:val="cya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w:t>
      </w:r>
      <w:r w:rsidRPr="00EE7BFC">
        <w:lastRenderedPageBreak/>
        <w:t>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CE13D4">
        <w:rPr>
          <w:rStyle w:val="StyleBoldUnderline"/>
          <w:highlight w:val="cyan"/>
        </w:rPr>
        <w:t>One result</w:t>
      </w:r>
      <w:r w:rsidRPr="00CE13D4">
        <w:rPr>
          <w:highlight w:val="cyan"/>
        </w:rPr>
        <w:t xml:space="preserve"> </w:t>
      </w:r>
      <w:r w:rsidRPr="00EE7BFC">
        <w:t xml:space="preserve">of this belief that the fulfillment of America's historic mission begins with America's destruction of the old order </w:t>
      </w:r>
      <w:r w:rsidRPr="00CE13D4">
        <w:rPr>
          <w:rStyle w:val="StyleBoldUnderline"/>
          <w:highlight w:val="cya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CE13D4">
        <w:rPr>
          <w:rStyle w:val="StyleBoldUnderline"/>
          <w:highlight w:val="cyan"/>
        </w:rPr>
        <w:t xml:space="preserve">military metaphysics"-a tendency to see international problems as military problems and to discount </w:t>
      </w:r>
      <w:r w:rsidRPr="00FB052D">
        <w:rPr>
          <w:rStyle w:val="StyleBoldUnderline"/>
        </w:rPr>
        <w:t>the likelihood of finding</w:t>
      </w:r>
      <w:r w:rsidRPr="00CE13D4">
        <w:rPr>
          <w:rStyle w:val="StyleBoldUnderline"/>
          <w:highlight w:val="cyan"/>
        </w:rPr>
        <w:t xml:space="preserve"> </w:t>
      </w:r>
      <w:r w:rsidRPr="00FB052D">
        <w:rPr>
          <w:rStyle w:val="StyleBoldUnderline"/>
        </w:rPr>
        <w:t xml:space="preserve">a </w:t>
      </w:r>
      <w:r w:rsidRPr="00CE13D4">
        <w:rPr>
          <w:rStyle w:val="StyleBoldUnderline"/>
          <w:highlight w:val="cya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w:t>
      </w:r>
      <w:r w:rsidRPr="00EE7BFC">
        <w:lastRenderedPageBreak/>
        <w:t xml:space="preserve">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CE13D4">
        <w:rPr>
          <w:rStyle w:val="StyleBoldUnderline"/>
          <w:highlight w:val="cyan"/>
        </w:rPr>
        <w:t xml:space="preserve">American militarism </w:t>
      </w:r>
      <w:r w:rsidRPr="00EE7BFC">
        <w:t xml:space="preserve">has deep roots in the American past. It </w:t>
      </w:r>
      <w:r w:rsidRPr="00CE13D4">
        <w:rPr>
          <w:rStyle w:val="StyleBoldUnderline"/>
          <w:highlight w:val="cyan"/>
        </w:rPr>
        <w:t>represents a bipartisan project.</w:t>
      </w:r>
      <w:r w:rsidRPr="00CE13D4">
        <w:rPr>
          <w:highlight w:val="cyan"/>
        </w:rPr>
        <w:t xml:space="preserve"> </w:t>
      </w:r>
      <w:r w:rsidRPr="00EE7BFC">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w:t>
      </w:r>
      <w:r w:rsidRPr="00EE7BFC">
        <w:lastRenderedPageBreak/>
        <w:t>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CE13D4">
        <w:rPr>
          <w:rStyle w:val="StyleBoldUnderline"/>
          <w:highlight w:val="cya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It </w:t>
      </w:r>
      <w:r w:rsidRPr="00CE13D4">
        <w:rPr>
          <w:rStyle w:val="StyleBoldUnderline"/>
          <w:highlight w:val="cyan"/>
        </w:rPr>
        <w:t>invites endless war and</w:t>
      </w:r>
      <w:r w:rsidRPr="00FB052D">
        <w:rPr>
          <w:rStyle w:val="StyleBoldUnderline"/>
        </w:rPr>
        <w:t xml:space="preserve"> the </w:t>
      </w:r>
      <w:r w:rsidRPr="00CE13D4">
        <w:rPr>
          <w:rStyle w:val="StyleBoldUnderline"/>
          <w:highlight w:val="cyan"/>
        </w:rPr>
        <w:t>ever-deepening militarization</w:t>
      </w:r>
      <w:r w:rsidRPr="00FB052D">
        <w:rPr>
          <w:rStyle w:val="StyleBoldUnderline"/>
        </w:rPr>
        <w:t xml:space="preserve"> of U.S. policy. </w:t>
      </w:r>
      <w:r w:rsidRPr="00CE13D4">
        <w:rPr>
          <w:rStyle w:val="StyleBoldUnderline"/>
          <w:highlight w:val="cyan"/>
        </w:rPr>
        <w:t xml:space="preserve">As it subordinates </w:t>
      </w:r>
      <w:r w:rsidRPr="00FB052D">
        <w:rPr>
          <w:rStyle w:val="StyleBoldUnderline"/>
        </w:rPr>
        <w:t xml:space="preserve">concern for </w:t>
      </w:r>
      <w:r w:rsidRPr="00CE13D4">
        <w:rPr>
          <w:rStyle w:val="StyleBoldUnderline"/>
          <w:highlight w:val="cyan"/>
        </w:rPr>
        <w:t xml:space="preserve">the common good to the paramount value of military effectiveness, it promises </w:t>
      </w:r>
      <w:r w:rsidRPr="00FB052D">
        <w:rPr>
          <w:rStyle w:val="StyleBoldUnderline"/>
        </w:rPr>
        <w:t xml:space="preserve">not to perfect but </w:t>
      </w:r>
      <w:r w:rsidRPr="00CE13D4">
        <w:rPr>
          <w:rStyle w:val="StyleBoldUnderline"/>
          <w:highlight w:val="cya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CE13D4">
        <w:rPr>
          <w:rStyle w:val="StyleBoldUnderline"/>
          <w:highlight w:val="cyan"/>
        </w:rPr>
        <w:t>As it alienates peoples and nations around the world</w:t>
      </w:r>
      <w:r w:rsidRPr="00FB052D">
        <w:rPr>
          <w:rStyle w:val="StyleBoldUnderline"/>
        </w:rPr>
        <w:t xml:space="preserve">, </w:t>
      </w:r>
      <w:r w:rsidRPr="00CE13D4">
        <w:rPr>
          <w:rStyle w:val="StyleBoldUnderline"/>
          <w:highlight w:val="cyan"/>
        </w:rPr>
        <w:t>it will leave 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increasingly isolated</w:t>
      </w:r>
      <w:r w:rsidRPr="00EE7BFC">
        <w:t xml:space="preserve">. If history is any guide, </w:t>
      </w:r>
      <w:r w:rsidRPr="00CE13D4">
        <w:rPr>
          <w:rStyle w:val="StyleBoldUnderline"/>
          <w:highlight w:val="cyan"/>
        </w:rPr>
        <w:t>it will end in</w:t>
      </w:r>
      <w:r w:rsidRPr="00CE13D4">
        <w:rPr>
          <w:highlight w:val="cyan"/>
        </w:rPr>
        <w:t xml:space="preserve"> </w:t>
      </w:r>
      <w:r w:rsidRPr="00EE7BFC">
        <w:t xml:space="preserve">bankruptcy, moral as well as economic, and in </w:t>
      </w:r>
      <w:r w:rsidRPr="00CE13D4">
        <w:rPr>
          <w:rStyle w:val="StyleBoldUnderline"/>
          <w:highlight w:val="cya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012A65" w:rsidRPr="00E848FE" w:rsidRDefault="00012A65" w:rsidP="00012A65">
      <w:pPr>
        <w:rPr>
          <w:sz w:val="16"/>
          <w:szCs w:val="16"/>
        </w:rPr>
      </w:pPr>
    </w:p>
    <w:p w:rsidR="00012A65" w:rsidRPr="00EE7BFC" w:rsidRDefault="00012A65" w:rsidP="00012A65"/>
    <w:p w:rsidR="00012A65" w:rsidRPr="0006589B" w:rsidRDefault="00012A65" w:rsidP="00012A65">
      <w:pPr>
        <w:pStyle w:val="Heading4"/>
        <w:rPr>
          <w:rFonts w:asciiTheme="minorHAnsi" w:hAnsiTheme="minorHAnsi"/>
        </w:rPr>
      </w:pPr>
      <w:r w:rsidRPr="0006589B">
        <w:rPr>
          <w:rFonts w:asciiTheme="minorHAnsi" w:hAnsiTheme="minorHAnsi"/>
        </w:rPr>
        <w:t>The Alternative</w:t>
      </w:r>
      <w:r>
        <w:rPr>
          <w:rFonts w:asciiTheme="minorHAnsi" w:hAnsiTheme="minorHAnsi"/>
        </w:rPr>
        <w:t xml:space="preserve"> is to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012A65" w:rsidRPr="000A08AD" w:rsidRDefault="00012A65" w:rsidP="00012A65">
      <w:r w:rsidRPr="0006589B">
        <w:rPr>
          <w:rStyle w:val="StyleStyleBold12pt"/>
          <w:rFonts w:asciiTheme="minorHAnsi" w:hAnsiTheme="minorHAnsi"/>
        </w:rPr>
        <w:t>Caldwell 04</w:t>
      </w:r>
      <w:r w:rsidRPr="00E848FE">
        <w:rPr>
          <w:sz w:val="16"/>
          <w:szCs w:val="16"/>
        </w:rPr>
        <w:t xml:space="preserve"> </w:t>
      </w:r>
      <w:r w:rsidRPr="000A08AD">
        <w:t>– Assistant Professor in the Department of Political Science at the University of Louisville</w:t>
      </w:r>
    </w:p>
    <w:p w:rsidR="00012A65" w:rsidRPr="000A2022" w:rsidRDefault="00012A65" w:rsidP="00012A65">
      <w:r w:rsidRPr="000A2022">
        <w:t>(Anne, “Bio-Sovereignty and the Emergence of Humanity,” Theory &amp; Event, Volume 7, Issue 2, Project Muse)</w:t>
      </w:r>
    </w:p>
    <w:p w:rsidR="00012A65" w:rsidRPr="00FB052D" w:rsidRDefault="00012A65" w:rsidP="00012A65">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lastRenderedPageBreak/>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8B2122">
        <w:rPr>
          <w:rStyle w:val="StyleBoldUnderline"/>
          <w:highlight w:val="cyan"/>
        </w:rPr>
        <w:t xml:space="preserve">What defies </w:t>
      </w:r>
      <w:r w:rsidRPr="00CE13D4">
        <w:rPr>
          <w:rStyle w:val="StyleBoldUnderline"/>
          <w:highlight w:val="cyan"/>
        </w:rPr>
        <w:t>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CE13D4">
        <w:rPr>
          <w:rStyle w:val="StyleBoldUnderline"/>
          <w:highlight w:val="cyan"/>
        </w:rPr>
        <w:t>mere life is the life which unites law and life. That tie permits law</w:t>
      </w:r>
      <w:r w:rsidRPr="00FB052D">
        <w:rPr>
          <w:rStyle w:val="StyleBoldUnderline"/>
        </w:rPr>
        <w:t xml:space="preserve">, in its </w:t>
      </w:r>
      <w:r w:rsidRPr="00F02B54">
        <w:rPr>
          <w:rStyle w:val="StyleBoldUnderline"/>
          <w:highlight w:val="cyan"/>
        </w:rPr>
        <w:t>endless</w:t>
      </w:r>
      <w:r w:rsidRPr="00FB052D">
        <w:rPr>
          <w:rStyle w:val="StyleBoldUnderline"/>
        </w:rPr>
        <w:t xml:space="preserve"> cycle of </w:t>
      </w:r>
      <w:r w:rsidRPr="00CE13D4">
        <w:rPr>
          <w:rStyle w:val="StyleBoldUnderline"/>
          <w:highlight w:val="cya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CE13D4">
        <w:rPr>
          <w:rStyle w:val="StyleBoldUnderline"/>
          <w:highlight w:val="cyan"/>
        </w:rPr>
        <w:t>have become the subjects of rights declarations</w:t>
      </w:r>
      <w:r w:rsidRPr="00FB052D">
        <w:rPr>
          <w:rStyle w:val="StyleBoldUnderline"/>
        </w:rPr>
        <w:t xml:space="preserve">. From a liberal or 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CE13D4">
        <w:rPr>
          <w:rStyle w:val="StyleBoldUnderline"/>
          <w:highlight w:val="cya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CE13D4">
        <w:rPr>
          <w:rStyle w:val="StyleBoldUnderline"/>
          <w:highlight w:val="cya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CE13D4">
        <w:rPr>
          <w:rStyle w:val="StyleBoldUnderline"/>
          <w:highlight w:val="cya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CE13D4">
        <w:rPr>
          <w:rStyle w:val="StyleBoldUnderline"/>
          <w:highlight w:val="cyan"/>
        </w:rPr>
        <w:t>Whatever being</w:t>
      </w:r>
      <w:r w:rsidRPr="00E848FE">
        <w:rPr>
          <w:sz w:val="16"/>
          <w:szCs w:val="16"/>
        </w:rPr>
        <w:t>, in the manner of Dasein</w:t>
      </w:r>
      <w:r w:rsidRPr="00CE13D4">
        <w:rPr>
          <w:sz w:val="16"/>
          <w:szCs w:val="16"/>
          <w:highlight w:val="cyan"/>
        </w:rPr>
        <w:t xml:space="preserve">, </w:t>
      </w:r>
      <w:r w:rsidRPr="00CE13D4">
        <w:rPr>
          <w:rStyle w:val="StyleBoldUnderline"/>
          <w:highlight w:val="cyan"/>
        </w:rPr>
        <w:t>takes the form of an "indissoluble cohesion in which it is impossible to isolate something like a bare life.</w:t>
      </w:r>
      <w:r w:rsidRPr="00FB052D">
        <w:rPr>
          <w:rStyle w:val="StyleBoldUnderline"/>
        </w:rPr>
        <w:t xml:space="preserve"> In the state of exception become the rule, the life of homo sacer, </w:t>
      </w:r>
      <w:r w:rsidRPr="00FB052D">
        <w:rPr>
          <w:rStyle w:val="StyleBoldUnderline"/>
        </w:rPr>
        <w:lastRenderedPageBreak/>
        <w:t xml:space="preserve">which was the correlate of sovereign power, </w:t>
      </w:r>
      <w:r w:rsidRPr="00CE13D4">
        <w:rPr>
          <w:rStyle w:val="StyleBoldUnderline"/>
          <w:highlight w:val="cya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012A65" w:rsidRPr="00BA5BCF" w:rsidRDefault="00012A65" w:rsidP="00012A65"/>
    <w:p w:rsidR="00012A65" w:rsidRDefault="00012A65" w:rsidP="00012A65">
      <w:pPr>
        <w:pStyle w:val="Heading4"/>
      </w:pPr>
      <w:r>
        <w:t>Obama empirically exploits detention loopholes</w:t>
      </w:r>
    </w:p>
    <w:p w:rsidR="00012A65" w:rsidRDefault="00012A65" w:rsidP="00012A65">
      <w:r w:rsidRPr="00842C2C">
        <w:rPr>
          <w:rStyle w:val="StyleStyleBold12pt"/>
        </w:rPr>
        <w:t>Calabresi ’11</w:t>
      </w:r>
      <w:r>
        <w:t xml:space="preserve"> [Massimo Calabresi joined the Washington bureau of TIME in 1999 and has covered the CIA, State, Justice, Treasury, Congress and the White House. He covered the wars in Bosnia, Croatia and Kosovo as TIME's Central Europe bureau chief from 1995 to 1999 and the collapse of the Soviet Union as a freelancer in Moscow in 1991, “Why Obama Is Threatening to Veto a Defense Bill Over Detention Policy,” Nov. 18, </w:t>
      </w:r>
      <w:hyperlink r:id="rId30" w:history="1">
        <w:r w:rsidRPr="00D37C38">
          <w:rPr>
            <w:color w:val="0000FF"/>
            <w:u w:val="single"/>
          </w:rPr>
          <w:t>http://swampland.time.com/2011/11/18/why-obama-is-threatening-to-veto-a-defense-bill-over-detention-policy/</w:t>
        </w:r>
      </w:hyperlink>
      <w:r>
        <w:t>]</w:t>
      </w:r>
    </w:p>
    <w:p w:rsidR="00012A65" w:rsidRDefault="00012A65" w:rsidP="00012A65"/>
    <w:p w:rsidR="00012A65" w:rsidRPr="005E45E6" w:rsidRDefault="00012A65" w:rsidP="00012A65">
      <w:pPr>
        <w:rPr>
          <w:sz w:val="16"/>
        </w:rPr>
      </w:pPr>
      <w:r w:rsidRPr="00B015B8">
        <w:rPr>
          <w:highlight w:val="cyan"/>
          <w:u w:val="single"/>
        </w:rPr>
        <w:t>The White House is threatening to veto a</w:t>
      </w:r>
      <w:r w:rsidRPr="00B015B8">
        <w:rPr>
          <w:sz w:val="16"/>
          <w:highlight w:val="cyan"/>
        </w:rPr>
        <w:t xml:space="preserve"> </w:t>
      </w:r>
      <w:r w:rsidRPr="00D37C38">
        <w:rPr>
          <w:sz w:val="16"/>
        </w:rPr>
        <w:t xml:space="preserve">long-awaited defense funding </w:t>
      </w:r>
      <w:r w:rsidRPr="00B015B8">
        <w:rPr>
          <w:highlight w:val="cyan"/>
          <w:u w:val="single"/>
        </w:rPr>
        <w:t>bill over</w:t>
      </w:r>
      <w:r w:rsidRPr="00B015B8">
        <w:rPr>
          <w:sz w:val="16"/>
          <w:highlight w:val="cyan"/>
        </w:rPr>
        <w:t xml:space="preserve"> </w:t>
      </w:r>
      <w:r w:rsidRPr="00D37C38">
        <w:rPr>
          <w:sz w:val="16"/>
        </w:rPr>
        <w:t xml:space="preserve">a perennial policy dispute: </w:t>
      </w:r>
      <w:r w:rsidRPr="00B015B8">
        <w:rPr>
          <w:highlight w:val="cyan"/>
          <w:u w:val="single"/>
        </w:rPr>
        <w:t>whether the President can prosecute terrorists in civilian courts, or must transfer them to military custody</w:t>
      </w:r>
      <w:r w:rsidRPr="00D37C38">
        <w:rPr>
          <w:sz w:val="16"/>
        </w:rPr>
        <w:t>. The battle has raged since the very first day of Barack Obama’s presidency, but this time Obama’s opponent is not the GOP. It’s the powerful Democratic chairman of the Senate Armed Services Committee, Carl Levin of Michigan.</w:t>
      </w:r>
      <w:r w:rsidRPr="00D37C38">
        <w:rPr>
          <w:sz w:val="12"/>
        </w:rPr>
        <w:t>¶</w:t>
      </w:r>
      <w:r w:rsidRPr="00D37C38">
        <w:rPr>
          <w:sz w:val="16"/>
        </w:rPr>
        <w:t xml:space="preserve"> Originally, Levin worked with the SASC’s conservative Democrats (like Joe Lieberman) and GOP members (like John McCain and Lindsey Graham) to produce a bill that would have mandated transfer of captured terrorists to military custody. The White House briefed wary liberals two weeks ago not to worry, though, that they were engaged in negotiations with Levin and the GOP to change the language. “They were very optimistic that they were going to get an agreement,” says one Senate aide.</w:t>
      </w:r>
      <w:r w:rsidRPr="00D37C38">
        <w:rPr>
          <w:sz w:val="12"/>
        </w:rPr>
        <w:t>¶</w:t>
      </w:r>
      <w:r w:rsidRPr="00D37C38">
        <w:rPr>
          <w:sz w:val="16"/>
        </w:rPr>
        <w:t xml:space="preserve"> But last Tuesday, Levin marked up the bill in private and moved it straight to the Senate floor, where Senate majority leader Harry Reid promptly scheduled it for debate. And while Levin had responded to some of the White House’s concerns, he didn’t give it much of what it wanted, and even hawkish national security lawyers are objecting.</w:t>
      </w:r>
      <w:r w:rsidRPr="00D37C38">
        <w:rPr>
          <w:sz w:val="12"/>
        </w:rPr>
        <w:t>¶</w:t>
      </w:r>
      <w:r w:rsidRPr="00D37C38">
        <w:rPr>
          <w:sz w:val="16"/>
        </w:rPr>
        <w:t xml:space="preserve"> </w:t>
      </w:r>
      <w:r w:rsidRPr="00B015B8">
        <w:rPr>
          <w:highlight w:val="cyan"/>
          <w:u w:val="single"/>
        </w:rPr>
        <w:t>Levin</w:t>
      </w:r>
      <w:r w:rsidRPr="00B015B8">
        <w:rPr>
          <w:sz w:val="16"/>
          <w:highlight w:val="cyan"/>
        </w:rPr>
        <w:t xml:space="preserve"> </w:t>
      </w:r>
      <w:r w:rsidRPr="00D37C38">
        <w:rPr>
          <w:sz w:val="16"/>
        </w:rPr>
        <w:t xml:space="preserve">says he accepted White House changes to a section that for the first time gives legislative authority for the indefinite detention of Americans in the U.S. And he </w:t>
      </w:r>
      <w:r w:rsidRPr="00B015B8">
        <w:rPr>
          <w:highlight w:val="cyan"/>
          <w:u w:val="single"/>
        </w:rPr>
        <w:t>inserted several loopholes that he says soften the requirement that al-Qaeda terrorists arrested in the U.S. must be transferred to military custody</w:t>
      </w:r>
      <w:r w:rsidRPr="00D37C38">
        <w:rPr>
          <w:sz w:val="16"/>
        </w:rPr>
        <w:t>.</w:t>
      </w:r>
      <w:r w:rsidRPr="00D37C38">
        <w:rPr>
          <w:sz w:val="12"/>
        </w:rPr>
        <w:t>¶</w:t>
      </w:r>
      <w:r w:rsidRPr="00D37C38">
        <w:rPr>
          <w:sz w:val="16"/>
        </w:rPr>
        <w:t xml:space="preserve"> The administration in response issued a four-page “Statement of Administration Policy” (pdf) Thursday, stating that the bill “would tie the hands of our intelligence and law enforcement professionals” and would be “inconsistent with the fundamental American principle that our military does not patrol our streets.” Further, the administration said, Levin’s </w:t>
      </w:r>
      <w:r w:rsidRPr="00B015B8">
        <w:rPr>
          <w:highlight w:val="cyan"/>
          <w:u w:val="single"/>
        </w:rPr>
        <w:t>loopholes</w:t>
      </w:r>
      <w:r w:rsidRPr="00D37C38">
        <w:rPr>
          <w:sz w:val="16"/>
        </w:rPr>
        <w:t>—particularly a provision allowing the Administration to issue a waiver–“</w:t>
      </w:r>
      <w:r w:rsidRPr="00B015B8">
        <w:rPr>
          <w:highlight w:val="cyan"/>
          <w:u w:val="single"/>
        </w:rPr>
        <w:t>fails to address</w:t>
      </w:r>
      <w:r w:rsidRPr="00B015B8">
        <w:rPr>
          <w:sz w:val="16"/>
          <w:highlight w:val="cyan"/>
        </w:rPr>
        <w:t xml:space="preserve"> </w:t>
      </w:r>
      <w:r w:rsidRPr="00D37C38">
        <w:rPr>
          <w:sz w:val="16"/>
        </w:rPr>
        <w:t xml:space="preserve">these </w:t>
      </w:r>
      <w:r w:rsidRPr="00B015B8">
        <w:rPr>
          <w:highlight w:val="cyan"/>
          <w:u w:val="single"/>
        </w:rPr>
        <w:t>concerns</w:t>
      </w:r>
      <w:r w:rsidRPr="00D37C38">
        <w:rPr>
          <w:sz w:val="16"/>
        </w:rPr>
        <w:t>.”</w:t>
      </w:r>
      <w:r w:rsidRPr="00D37C38">
        <w:rPr>
          <w:sz w:val="12"/>
        </w:rPr>
        <w:t>¶</w:t>
      </w:r>
      <w:r w:rsidRPr="00D37C38">
        <w:rPr>
          <w:sz w:val="16"/>
        </w:rPr>
        <w:t xml:space="preserve"> Said the White House: “</w:t>
      </w:r>
      <w:r w:rsidRPr="00B015B8">
        <w:rPr>
          <w:highlight w:val="cyan"/>
          <w:u w:val="single"/>
        </w:rPr>
        <w:t>Any bill that challenges or constraines the President’s critical authorities to</w:t>
      </w:r>
      <w:r w:rsidRPr="00B015B8">
        <w:rPr>
          <w:sz w:val="16"/>
          <w:highlight w:val="cyan"/>
        </w:rPr>
        <w:t xml:space="preserve"> </w:t>
      </w:r>
      <w:r w:rsidRPr="00D37C38">
        <w:rPr>
          <w:sz w:val="16"/>
        </w:rPr>
        <w:t xml:space="preserve">collect intelligence, </w:t>
      </w:r>
      <w:r w:rsidRPr="00B015B8">
        <w:rPr>
          <w:highlight w:val="cyan"/>
          <w:u w:val="single"/>
        </w:rPr>
        <w:t>incapacitate</w:t>
      </w:r>
      <w:r w:rsidRPr="00B015B8">
        <w:rPr>
          <w:sz w:val="16"/>
          <w:highlight w:val="cyan"/>
        </w:rPr>
        <w:t xml:space="preserve"> </w:t>
      </w:r>
      <w:r w:rsidRPr="00D37C38">
        <w:rPr>
          <w:sz w:val="16"/>
        </w:rPr>
        <w:t xml:space="preserve">dangerous </w:t>
      </w:r>
      <w:r w:rsidRPr="00B015B8">
        <w:rPr>
          <w:highlight w:val="cyan"/>
          <w:u w:val="single"/>
        </w:rPr>
        <w:t>terrorists, and protect the Nation would prompt the President’s senior advisers to recommend a veto</w:t>
      </w:r>
      <w:r w:rsidRPr="00D37C38">
        <w:rPr>
          <w:sz w:val="16"/>
        </w:rPr>
        <w:t>.”</w:t>
      </w:r>
      <w:r w:rsidRPr="00D37C38">
        <w:rPr>
          <w:sz w:val="12"/>
        </w:rPr>
        <w:t>¶</w:t>
      </w:r>
      <w:r w:rsidRPr="00D37C38">
        <w:rPr>
          <w:sz w:val="16"/>
        </w:rPr>
        <w:t xml:space="preserve"> On the floor of the Senate Friday, Levin said he’d accepted all of the Administration’s changes regarding indefinite detention, and that the requirement to transfer suspects to military detention “does not mandate military custody” because of the waiver. “Nothing is automatic,” Levin said.</w:t>
      </w:r>
      <w:r w:rsidRPr="00D37C38">
        <w:rPr>
          <w:sz w:val="12"/>
        </w:rPr>
        <w:t>¶</w:t>
      </w:r>
      <w:r w:rsidRPr="00D37C38">
        <w:rPr>
          <w:sz w:val="16"/>
        </w:rPr>
        <w:t xml:space="preserve"> “The White House got rolled,” says the Senate aide, who admits the bill is nevertheless likely to pass. “The votes don’t exist to change it,” the aide says. Moreover, the White House veto threat is significantly more vague than previous ones on the subject of detention, declining to refer specifically to the authorization bill itself, and </w:t>
      </w:r>
      <w:r w:rsidRPr="00B015B8">
        <w:rPr>
          <w:highlight w:val="cyan"/>
          <w:u w:val="single"/>
        </w:rPr>
        <w:t>leaving the Administration a way out</w:t>
      </w:r>
      <w:r w:rsidRPr="00D37C38">
        <w:rPr>
          <w:sz w:val="16"/>
        </w:rPr>
        <w:t xml:space="preserve"> if it decides it doesn’t want to continue this fight with a veto in an election year.</w:t>
      </w:r>
    </w:p>
    <w:p w:rsidR="00012A65" w:rsidRDefault="00012A65" w:rsidP="00012A65"/>
    <w:p w:rsidR="00012A65" w:rsidRDefault="00012A65" w:rsidP="00012A65">
      <w:pPr>
        <w:spacing w:after="200" w:line="276" w:lineRule="auto"/>
        <w:rPr>
          <w:rFonts w:asciiTheme="minorHAnsi" w:hAnsiTheme="minorHAnsi" w:cstheme="minorBidi"/>
        </w:rPr>
      </w:pPr>
    </w:p>
    <w:p w:rsidR="00012A65" w:rsidRDefault="00012A65" w:rsidP="00012A65">
      <w:pPr>
        <w:pStyle w:val="Heading4"/>
      </w:pPr>
      <w:r>
        <w:t>Civilian trials are rigged- the State gets the results it wants – due process won’t solve</w:t>
      </w:r>
    </w:p>
    <w:p w:rsidR="00012A65" w:rsidRPr="00D37C38" w:rsidRDefault="00012A65" w:rsidP="00012A65">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w:t>
      </w:r>
      <w:r>
        <w:lastRenderedPageBreak/>
        <w:t xml:space="preserve">updated second edition 2011), “How Prosecutors Rig Trials by Freezing Assets,” </w:t>
      </w:r>
      <w:hyperlink r:id="rId31" w:history="1">
        <w:r w:rsidRPr="002C1BDE">
          <w:rPr>
            <w:color w:val="0000FF"/>
            <w:u w:val="single"/>
          </w:rPr>
          <w:t>http://online.wsj.com/article/SB10001424127887324110404578630561814823892.html</w:t>
        </w:r>
      </w:hyperlink>
      <w:r>
        <w:t>]</w:t>
      </w:r>
    </w:p>
    <w:p w:rsidR="00012A65" w:rsidRDefault="00012A65" w:rsidP="00012A65"/>
    <w:p w:rsidR="00012A65" w:rsidRPr="00CA0FDE" w:rsidRDefault="00012A65" w:rsidP="00012A65">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asset freezes often prevent a defendant from hiring the trial counsel of his choice to 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On March 18, the court agreed to consider the Kaleys' claim that the asset freeze without a hearing on the merits of the underlying criminal charge violated their constitutional rights. At oral argument in mid-October, the broader question will be whether, after four decades of federal asset seizures, the high court will put a freeze on the Justice Department.</w:t>
      </w:r>
    </w:p>
    <w:p w:rsidR="00012A65" w:rsidRDefault="00012A65" w:rsidP="00012A65">
      <w:pPr>
        <w:pStyle w:val="Heading4"/>
      </w:pPr>
      <w:r>
        <w:t>Backlash to drone strikes is undermining international credibility in the squo – Alt cause to allied backlash</w:t>
      </w:r>
    </w:p>
    <w:p w:rsidR="00012A65" w:rsidRDefault="00012A65" w:rsidP="00012A65">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012A65" w:rsidRPr="00C5006D" w:rsidRDefault="00012A65" w:rsidP="00012A65"/>
    <w:p w:rsidR="00012A65" w:rsidRDefault="00012A65" w:rsidP="00012A65">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 </w:t>
      </w:r>
      <w:r w:rsidRPr="006C0D78">
        <w:rPr>
          <w:rStyle w:val="StyleBoldUnderline"/>
        </w:rPr>
        <w:t xml:space="preserve">a </w:t>
      </w:r>
      <w:r w:rsidRPr="00850307">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drone  use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850307">
        <w:rPr>
          <w:rStyle w:val="StyleBoldUnderline"/>
          <w:highlight w:val="yellow"/>
        </w:rPr>
        <w:t xml:space="preserve">the existence </w:t>
      </w:r>
      <w:r w:rsidRPr="00BA5020">
        <w:rPr>
          <w:rStyle w:val="StyleBoldUnderline"/>
        </w:rPr>
        <w:t>of an international normative</w:t>
      </w:r>
      <w:r w:rsidRPr="00BA5020">
        <w:t xml:space="preserve"> </w:t>
      </w:r>
      <w:r w:rsidRPr="00BA5020">
        <w:rPr>
          <w:sz w:val="12"/>
          <w:u w:val="single"/>
        </w:rPr>
        <w:t xml:space="preserve"> </w:t>
      </w:r>
      <w:r w:rsidRPr="00BA5020">
        <w:rPr>
          <w:rStyle w:val="StyleBoldUnderline"/>
        </w:rPr>
        <w:t>framework,</w:t>
      </w:r>
      <w:r w:rsidRPr="00850307">
        <w:rPr>
          <w:rStyle w:val="StyleBoldUnderline"/>
          <w:highlight w:val="yellow"/>
        </w:rPr>
        <w:t xml:space="preserve"> and 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850307">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850307">
        <w:rPr>
          <w:rStyle w:val="StyleBoldUnderline"/>
          <w:highlight w:val="yellow"/>
        </w:rPr>
        <w:t>drones</w:t>
      </w:r>
      <w:r w:rsidRPr="009263B9">
        <w:t>—used with little transparency or constraint—</w:t>
      </w:r>
      <w:r w:rsidRPr="00850307">
        <w:rPr>
          <w:rStyle w:val="Emphasis"/>
          <w:highlight w:val="yellow"/>
        </w:rPr>
        <w:t>would undermine  core U.S. interests</w:t>
      </w:r>
      <w:r w:rsidRPr="00850307">
        <w:rPr>
          <w:rStyle w:val="StyleBoldUnderline"/>
          <w:highlight w:val="yellow"/>
        </w:rPr>
        <w:t>, such as</w:t>
      </w:r>
      <w:r w:rsidRPr="00EE125B">
        <w:rPr>
          <w:rStyle w:val="StyleBoldUnderline"/>
        </w:rPr>
        <w:t xml:space="preserve"> preventing </w:t>
      </w:r>
      <w:r w:rsidRPr="00850307">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850307">
        <w:rPr>
          <w:rStyle w:val="StyleBoldUnderline"/>
          <w:highlight w:val="yellow"/>
        </w:rPr>
        <w:t>human rights, and</w:t>
      </w:r>
      <w:r w:rsidRPr="00EE125B">
        <w:rPr>
          <w:rStyle w:val="StyleBoldUnderline"/>
        </w:rPr>
        <w:t xml:space="preserve"> strengthening </w:t>
      </w:r>
      <w:r w:rsidRPr="00850307">
        <w:rPr>
          <w:rStyle w:val="StyleBoldUnderline"/>
          <w:highlight w:val="yellow"/>
        </w:rPr>
        <w:t>international</w:t>
      </w:r>
      <w:r w:rsidRPr="00EE125B">
        <w:rPr>
          <w:rStyle w:val="StyleBoldUnderline"/>
        </w:rPr>
        <w:t xml:space="preserve"> legal </w:t>
      </w:r>
      <w:r w:rsidRPr="00850307">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deemed an “enemy” by states or nonstate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lastRenderedPageBreak/>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850307">
        <w:rPr>
          <w:rStyle w:val="Emphasis"/>
          <w:highlight w:val="yellow"/>
        </w:rPr>
        <w:t>states and nonstate actors  would be much more likely to use lethal force against the United States  and its allies.</w:t>
      </w:r>
    </w:p>
    <w:p w:rsidR="00012A65" w:rsidRDefault="00012A65" w:rsidP="00012A65">
      <w:pPr>
        <w:spacing w:after="200" w:line="276" w:lineRule="auto"/>
        <w:rPr>
          <w:rFonts w:asciiTheme="minorHAnsi" w:hAnsiTheme="minorHAnsi" w:cstheme="minorBidi"/>
        </w:rPr>
      </w:pPr>
    </w:p>
    <w:p w:rsidR="00012A65" w:rsidRPr="00CB6D80" w:rsidRDefault="00012A65" w:rsidP="00012A65">
      <w:pPr>
        <w:pStyle w:val="Heading4"/>
      </w:pPr>
      <w:bookmarkStart w:id="5" w:name="_GoBack"/>
      <w:bookmarkEnd w:id="5"/>
      <w:r>
        <w:t xml:space="preserve">Even if terrorists have fissile material, they can’t build the bomb and transport it </w:t>
      </w:r>
    </w:p>
    <w:p w:rsidR="00012A65" w:rsidRPr="00CE44AE" w:rsidRDefault="00012A65" w:rsidP="00012A65">
      <w:pPr>
        <w:rPr>
          <w:rStyle w:val="StyleStyleBold12pt"/>
          <w:sz w:val="16"/>
        </w:rPr>
      </w:pPr>
      <w:r w:rsidRPr="00CE44AE">
        <w:rPr>
          <w:rStyle w:val="StyleStyleBold12pt"/>
        </w:rPr>
        <w:t xml:space="preserve">Mueller 2012 </w:t>
      </w:r>
      <w:r w:rsidRPr="00CE44AE">
        <w:rPr>
          <w:rStyle w:val="StyleStyleBold12pt"/>
          <w:sz w:val="16"/>
        </w:rPr>
        <w:t>(</w:t>
      </w:r>
      <w:r w:rsidRPr="00CE44AE">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(Summer 2012), pp. 81–110</w:t>
      </w:r>
      <w:r w:rsidRPr="00CE44AE">
        <w:rPr>
          <w:rStyle w:val="StyleStyleBold12pt"/>
          <w:sz w:val="16"/>
        </w:rPr>
        <w:t>)</w:t>
      </w:r>
    </w:p>
    <w:p w:rsidR="00012A65" w:rsidRDefault="00012A65" w:rsidP="00012A65">
      <w:pPr>
        <w:rPr>
          <w:sz w:val="16"/>
        </w:rPr>
      </w:pPr>
      <w:r w:rsidRPr="00017956">
        <w:rPr>
          <w:sz w:val="16"/>
        </w:rPr>
        <w:t xml:space="preserve">Over the course of time, such essentially </w:t>
      </w:r>
      <w:r w:rsidRPr="00017956">
        <w:rPr>
          <w:rStyle w:val="StyleBoldUnderline"/>
        </w:rPr>
        <w:t>delusionary thinking has been internalized and institutionalized</w:t>
      </w:r>
      <w:r w:rsidRPr="00017956">
        <w:rPr>
          <w:sz w:val="16"/>
        </w:rPr>
        <w:t xml:space="preserve"> in a great many ways. For example, an extrapolation of </w:t>
      </w:r>
      <w:r w:rsidRPr="00846736">
        <w:rPr>
          <w:rStyle w:val="StyleBoldUnderline"/>
          <w:highlight w:val="cyan"/>
        </w:rPr>
        <w:t>delusionary</w:t>
      </w:r>
      <w:r w:rsidRPr="00017956">
        <w:rPr>
          <w:rStyle w:val="StyleBoldUnderline"/>
        </w:rPr>
        <w:t xml:space="preserve"> </w:t>
      </w:r>
      <w:r w:rsidRPr="00846736">
        <w:rPr>
          <w:rStyle w:val="StyleBoldUnderline"/>
          <w:highlight w:val="cyan"/>
        </w:rPr>
        <w:t>proportions is evident in the</w:t>
      </w:r>
      <w:r w:rsidRPr="00017956">
        <w:rPr>
          <w:sz w:val="16"/>
        </w:rPr>
        <w:t xml:space="preserve"> </w:t>
      </w:r>
      <w:r w:rsidRPr="00017956">
        <w:rPr>
          <w:rStyle w:val="StyleBoldUnderline"/>
        </w:rPr>
        <w:t>common</w:t>
      </w:r>
      <w:r w:rsidRPr="00017956">
        <w:rPr>
          <w:sz w:val="16"/>
        </w:rPr>
        <w:t xml:space="preserve"> </w:t>
      </w:r>
      <w:r w:rsidRPr="00846736">
        <w:rPr>
          <w:rStyle w:val="StyleBoldUnderline"/>
          <w:highlight w:val="cyan"/>
        </w:rPr>
        <w:t>observation</w:t>
      </w:r>
      <w:r w:rsidRPr="00846736">
        <w:rPr>
          <w:sz w:val="16"/>
          <w:highlight w:val="cyan"/>
        </w:rPr>
        <w:t xml:space="preserve"> </w:t>
      </w:r>
      <w:r w:rsidRPr="00846736">
        <w:rPr>
          <w:rStyle w:val="StyleBoldUnderline"/>
          <w:highlight w:val="cyan"/>
        </w:rPr>
        <w:t>that</w:t>
      </w:r>
      <w:r w:rsidRPr="00017956">
        <w:rPr>
          <w:sz w:val="16"/>
        </w:rPr>
        <w:t xml:space="preserve">, because </w:t>
      </w:r>
      <w:r w:rsidRPr="00846736">
        <w:rPr>
          <w:rStyle w:val="StyleBoldUnderline"/>
          <w:highlight w:val="cyan"/>
        </w:rPr>
        <w:t>terrorists</w:t>
      </w:r>
      <w:r w:rsidRPr="00017956">
        <w:rPr>
          <w:sz w:val="16"/>
        </w:rPr>
        <w:t xml:space="preserve"> were able, mostly by thuggish means, to crash airplanes into buildings, they </w:t>
      </w:r>
      <w:r w:rsidRPr="00846736">
        <w:rPr>
          <w:rStyle w:val="StyleBoldUnderline"/>
          <w:highlight w:val="cyan"/>
        </w:rPr>
        <w:t>might</w:t>
      </w:r>
      <w:r w:rsidRPr="00017956">
        <w:rPr>
          <w:sz w:val="16"/>
        </w:rPr>
        <w:t xml:space="preserve"> therefore </w:t>
      </w:r>
      <w:r w:rsidRPr="00846736">
        <w:rPr>
          <w:rStyle w:val="StyleBoldUnderline"/>
          <w:highlight w:val="cyan"/>
        </w:rPr>
        <w:t>be able to</w:t>
      </w:r>
      <w:r w:rsidRPr="00017956">
        <w:rPr>
          <w:rStyle w:val="StyleBoldUnderline"/>
        </w:rPr>
        <w:t xml:space="preserve"> </w:t>
      </w:r>
      <w:r w:rsidRPr="00846736">
        <w:rPr>
          <w:rStyle w:val="StyleBoldUnderline"/>
          <w:highlight w:val="cyan"/>
        </w:rPr>
        <w:t>construct a nuclear bomb</w:t>
      </w:r>
      <w:r w:rsidRPr="00017956">
        <w:rPr>
          <w:rStyle w:val="StyleBoldUnderline"/>
        </w:rPr>
        <w:t>.</w:t>
      </w:r>
      <w:r w:rsidRPr="00017956">
        <w:rPr>
          <w:sz w:val="16"/>
        </w:rPr>
        <w:t xml:space="preserve"> In 2005 an </w:t>
      </w:r>
      <w:r w:rsidRPr="00846736">
        <w:rPr>
          <w:rStyle w:val="StyleBoldUnderline"/>
          <w:highlight w:val="cyan"/>
        </w:rPr>
        <w:t>FBI</w:t>
      </w:r>
      <w:r w:rsidRPr="00017956">
        <w:rPr>
          <w:rStyle w:val="StyleBoldUnderline"/>
        </w:rPr>
        <w:t xml:space="preserve"> </w:t>
      </w:r>
      <w:r w:rsidRPr="00017956">
        <w:rPr>
          <w:sz w:val="16"/>
        </w:rPr>
        <w:t xml:space="preserve">report </w:t>
      </w:r>
      <w:r w:rsidRPr="00017956">
        <w:rPr>
          <w:rStyle w:val="StyleBoldUnderline"/>
        </w:rPr>
        <w:t xml:space="preserve">found that, despite years of well-funded sleuthing, the Bureau </w:t>
      </w:r>
      <w:r w:rsidRPr="00846736">
        <w:rPr>
          <w:rStyle w:val="StyleBoldUnderline"/>
          <w:highlight w:val="cyan"/>
        </w:rPr>
        <w:t>had yet to uncover a single</w:t>
      </w:r>
      <w:r w:rsidRPr="00017956">
        <w:rPr>
          <w:rStyle w:val="StyleBoldUnderline"/>
        </w:rPr>
        <w:t xml:space="preserve"> true al-Qaida </w:t>
      </w:r>
      <w:r w:rsidRPr="00846736">
        <w:rPr>
          <w:rStyle w:val="StyleBoldUnderline"/>
          <w:highlight w:val="cyan"/>
        </w:rPr>
        <w:t>sleeper</w:t>
      </w:r>
      <w:r w:rsidRPr="00017956">
        <w:rPr>
          <w:rStyle w:val="StyleBoldUnderline"/>
        </w:rPr>
        <w:t xml:space="preserve"> </w:t>
      </w:r>
      <w:r w:rsidRPr="00846736">
        <w:rPr>
          <w:rStyle w:val="StyleBoldUnderline"/>
          <w:highlight w:val="cyan"/>
        </w:rPr>
        <w:t>cell</w:t>
      </w:r>
      <w:r w:rsidRPr="00017956">
        <w:rPr>
          <w:rStyle w:val="StyleBoldUnderline"/>
        </w:rPr>
        <w:t xml:space="preserve"> in the U</w:t>
      </w:r>
      <w:r w:rsidRPr="00017956">
        <w:rPr>
          <w:sz w:val="16"/>
        </w:rPr>
        <w:t xml:space="preserve">nited </w:t>
      </w:r>
      <w:r w:rsidRPr="00017956">
        <w:rPr>
          <w:rStyle w:val="StyleBoldUnderline"/>
        </w:rPr>
        <w:t>S</w:t>
      </w:r>
      <w:r w:rsidRPr="00017956">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846736">
        <w:rPr>
          <w:rStyle w:val="StyleBoldUnderline"/>
          <w:highlight w:val="cyan"/>
        </w:rPr>
        <w:t>an al-Qaida</w:t>
      </w:r>
      <w:r w:rsidRPr="00017956">
        <w:rPr>
          <w:rStyle w:val="StyleBoldUnderline"/>
        </w:rPr>
        <w:t xml:space="preserve"> </w:t>
      </w:r>
      <w:r w:rsidRPr="00846736">
        <w:rPr>
          <w:rStyle w:val="StyleBoldUnderline"/>
          <w:highlight w:val="cyan"/>
        </w:rPr>
        <w:t>computer</w:t>
      </w:r>
      <w:r w:rsidRPr="00017956">
        <w:rPr>
          <w:rStyle w:val="StyleBoldUnderline"/>
        </w:rPr>
        <w:t xml:space="preserve"> seized in Afghanistan in 2001 </w:t>
      </w:r>
      <w:r w:rsidRPr="00846736">
        <w:rPr>
          <w:rStyle w:val="StyleBoldUnderline"/>
          <w:highlight w:val="cyan"/>
        </w:rPr>
        <w:t>indicated that the group’s budget for</w:t>
      </w:r>
      <w:r w:rsidRPr="00017956">
        <w:rPr>
          <w:rStyle w:val="StyleBoldUnderline"/>
        </w:rPr>
        <w:t xml:space="preserve"> </w:t>
      </w:r>
      <w:r w:rsidRPr="00017956">
        <w:rPr>
          <w:sz w:val="16"/>
        </w:rPr>
        <w:t xml:space="preserve">research on </w:t>
      </w:r>
      <w:r w:rsidRPr="00846736">
        <w:rPr>
          <w:rStyle w:val="StyleBoldUnderline"/>
          <w:highlight w:val="cyan"/>
        </w:rPr>
        <w:t>w</w:t>
      </w:r>
      <w:r w:rsidRPr="00017956">
        <w:rPr>
          <w:sz w:val="16"/>
        </w:rPr>
        <w:t xml:space="preserve">eapons of </w:t>
      </w:r>
      <w:r w:rsidRPr="00846736">
        <w:rPr>
          <w:rStyle w:val="StyleBoldUnderline"/>
          <w:highlight w:val="cyan"/>
        </w:rPr>
        <w:t>m</w:t>
      </w:r>
      <w:r w:rsidRPr="00017956">
        <w:rPr>
          <w:sz w:val="16"/>
        </w:rPr>
        <w:t xml:space="preserve">ass </w:t>
      </w:r>
      <w:r w:rsidRPr="00846736">
        <w:rPr>
          <w:rStyle w:val="StyleBoldUnderline"/>
          <w:highlight w:val="cyan"/>
        </w:rPr>
        <w:t>d</w:t>
      </w:r>
      <w:r w:rsidRPr="00017956">
        <w:rPr>
          <w:sz w:val="16"/>
        </w:rPr>
        <w:t xml:space="preserve">estruction (almost all of it </w:t>
      </w:r>
      <w:r w:rsidRPr="00846736">
        <w:rPr>
          <w:rStyle w:val="StyleBoldUnderline"/>
          <w:highlight w:val="cyan"/>
        </w:rPr>
        <w:t>focused on primitive</w:t>
      </w:r>
      <w:r w:rsidRPr="00017956">
        <w:rPr>
          <w:rStyle w:val="StyleBoldUnderline"/>
        </w:rPr>
        <w:t xml:space="preserve"> chemical </w:t>
      </w:r>
      <w:r w:rsidRPr="00846736">
        <w:rPr>
          <w:rStyle w:val="StyleBoldUnderline"/>
          <w:highlight w:val="cyan"/>
        </w:rPr>
        <w:t>weapons</w:t>
      </w:r>
      <w:r w:rsidRPr="00017956">
        <w:rPr>
          <w:rStyle w:val="StyleBoldUnderline"/>
        </w:rPr>
        <w:t xml:space="preserve"> </w:t>
      </w:r>
      <w:r w:rsidRPr="00017956">
        <w:rPr>
          <w:sz w:val="16"/>
        </w:rPr>
        <w:t xml:space="preserve">work) </w:t>
      </w:r>
      <w:r w:rsidRPr="00846736">
        <w:rPr>
          <w:rStyle w:val="StyleBoldUnderline"/>
          <w:highlight w:val="cyan"/>
        </w:rPr>
        <w:t>was $2,000</w:t>
      </w:r>
      <w:r w:rsidRPr="00017956">
        <w:rPr>
          <w:rStyle w:val="StyleBoldUnderline"/>
        </w:rPr>
        <w:t xml:space="preserve"> </w:t>
      </w:r>
      <w:r w:rsidRPr="00017956">
        <w:rPr>
          <w:sz w:val="16"/>
        </w:rPr>
        <w:t xml:space="preserve">to $4,000. 49 In the wake of the killing of Osama bin Laden, </w:t>
      </w:r>
      <w:r w:rsidRPr="00846736">
        <w:rPr>
          <w:rStyle w:val="StyleBoldUnderline"/>
          <w:highlight w:val="cyan"/>
        </w:rPr>
        <w:t>officials</w:t>
      </w:r>
      <w:r w:rsidRPr="00017956">
        <w:rPr>
          <w:rStyle w:val="StyleBoldUnderline"/>
        </w:rPr>
        <w:t xml:space="preserve"> now </w:t>
      </w:r>
      <w:r w:rsidRPr="00846736">
        <w:rPr>
          <w:rStyle w:val="StyleBoldUnderline"/>
          <w:highlight w:val="cyan"/>
        </w:rPr>
        <w:t>have many more</w:t>
      </w:r>
      <w:r w:rsidRPr="00017956">
        <w:rPr>
          <w:rStyle w:val="StyleBoldUnderline"/>
        </w:rPr>
        <w:t xml:space="preserve"> al-Qaida </w:t>
      </w:r>
      <w:r w:rsidRPr="00846736">
        <w:rPr>
          <w:rStyle w:val="StyleBoldUnderline"/>
          <w:highlight w:val="cyan"/>
        </w:rPr>
        <w:t>computers</w:t>
      </w:r>
      <w:r w:rsidRPr="00017956">
        <w:rPr>
          <w:rStyle w:val="StyleBoldUnderline"/>
        </w:rPr>
        <w:t xml:space="preserve">, </w:t>
      </w:r>
      <w:r w:rsidRPr="00017956">
        <w:rPr>
          <w:sz w:val="16"/>
        </w:rPr>
        <w:t xml:space="preserve">and </w:t>
      </w:r>
      <w:r w:rsidRPr="00846736">
        <w:rPr>
          <w:rStyle w:val="StyleBoldUnderline"/>
          <w:highlight w:val="cyan"/>
        </w:rPr>
        <w:t>nothing</w:t>
      </w:r>
      <w:r w:rsidRPr="00017956">
        <w:rPr>
          <w:sz w:val="16"/>
        </w:rPr>
        <w:t xml:space="preserve"> in their content appears to </w:t>
      </w:r>
      <w:r w:rsidRPr="00846736">
        <w:rPr>
          <w:rStyle w:val="StyleBoldUnderline"/>
          <w:highlight w:val="cyan"/>
        </w:rPr>
        <w:t>suggest</w:t>
      </w:r>
      <w:r w:rsidRPr="00017956">
        <w:rPr>
          <w:sz w:val="16"/>
        </w:rPr>
        <w:t xml:space="preserve"> that the group had </w:t>
      </w:r>
      <w:r w:rsidRPr="00017956">
        <w:rPr>
          <w:rStyle w:val="StyleBoldUnderline"/>
        </w:rPr>
        <w:t xml:space="preserve">the </w:t>
      </w:r>
      <w:r w:rsidRPr="00846736">
        <w:rPr>
          <w:rStyle w:val="StyleBoldUnderline"/>
          <w:highlight w:val="cyan"/>
          <w:bdr w:val="single" w:sz="4" w:space="0" w:color="auto"/>
        </w:rPr>
        <w:t>time</w:t>
      </w:r>
      <w:r w:rsidRPr="00017956">
        <w:rPr>
          <w:sz w:val="16"/>
        </w:rPr>
        <w:t xml:space="preserve"> or </w:t>
      </w:r>
      <w:r w:rsidRPr="00846736">
        <w:rPr>
          <w:rStyle w:val="StyleBoldUnderline"/>
          <w:highlight w:val="cyan"/>
          <w:bdr w:val="single" w:sz="4" w:space="0" w:color="auto"/>
        </w:rPr>
        <w:t>inclination</w:t>
      </w:r>
      <w:r w:rsidRPr="00017956">
        <w:rPr>
          <w:sz w:val="16"/>
        </w:rPr>
        <w:t xml:space="preserve">, </w:t>
      </w:r>
      <w:r w:rsidRPr="00017956">
        <w:rPr>
          <w:rStyle w:val="StyleBoldUnderline"/>
        </w:rPr>
        <w:t xml:space="preserve">let alone the </w:t>
      </w:r>
      <w:r w:rsidRPr="00846736">
        <w:rPr>
          <w:rStyle w:val="StyleBoldUnderline"/>
          <w:highlight w:val="cyan"/>
          <w:bdr w:val="single" w:sz="4" w:space="0" w:color="auto"/>
        </w:rPr>
        <w:t>money</w:t>
      </w:r>
      <w:r w:rsidRPr="00846736">
        <w:rPr>
          <w:rStyle w:val="StyleBoldUnderline"/>
          <w:highlight w:val="cyan"/>
        </w:rPr>
        <w:t>, to</w:t>
      </w:r>
      <w:r w:rsidRPr="00017956">
        <w:rPr>
          <w:sz w:val="16"/>
        </w:rPr>
        <w:t xml:space="preserve"> set up and </w:t>
      </w:r>
      <w:r w:rsidRPr="00846736">
        <w:rPr>
          <w:rStyle w:val="StyleBoldUnderline"/>
          <w:highlight w:val="cyan"/>
          <w:bdr w:val="single" w:sz="4" w:space="0" w:color="auto"/>
        </w:rPr>
        <w:t>staff</w:t>
      </w:r>
      <w:r w:rsidRPr="00017956">
        <w:rPr>
          <w:sz w:val="16"/>
        </w:rPr>
        <w:t xml:space="preserve"> a uranium-seizing operation, as well as </w:t>
      </w:r>
      <w:r w:rsidRPr="00017956">
        <w:rPr>
          <w:rStyle w:val="StyleBoldUnderline"/>
        </w:rPr>
        <w:t>a</w:t>
      </w:r>
      <w:r w:rsidRPr="00017956">
        <w:rPr>
          <w:sz w:val="16"/>
        </w:rPr>
        <w:t xml:space="preserve"> fancy, </w:t>
      </w:r>
      <w:r w:rsidRPr="00017956">
        <w:rPr>
          <w:rStyle w:val="StyleBoldUnderline"/>
        </w:rPr>
        <w:t>super-</w:t>
      </w:r>
      <w:r w:rsidRPr="00846736">
        <w:rPr>
          <w:rStyle w:val="StyleBoldUnderline"/>
          <w:highlight w:val="cyan"/>
        </w:rPr>
        <w:t>high-tech</w:t>
      </w:r>
      <w:r w:rsidRPr="00E7090C">
        <w:rPr>
          <w:sz w:val="16"/>
        </w:rPr>
        <w:t>nology</w:t>
      </w:r>
      <w:r w:rsidRPr="00017956">
        <w:rPr>
          <w:sz w:val="16"/>
        </w:rPr>
        <w:t xml:space="preserve"> </w:t>
      </w:r>
      <w:r w:rsidRPr="00846736">
        <w:rPr>
          <w:rStyle w:val="StyleBoldUnderline"/>
          <w:highlight w:val="cyan"/>
          <w:bdr w:val="single" w:sz="4" w:space="0" w:color="auto"/>
        </w:rPr>
        <w:t>facility</w:t>
      </w:r>
      <w:r w:rsidRPr="00846736">
        <w:rPr>
          <w:rStyle w:val="StyleBoldUnderline"/>
          <w:highlight w:val="cyan"/>
        </w:rPr>
        <w:t xml:space="preserve"> to fabricate a bomb</w:t>
      </w:r>
      <w:r w:rsidRPr="00846736">
        <w:rPr>
          <w:sz w:val="16"/>
          <w:highlight w:val="cyan"/>
        </w:rPr>
        <w:t xml:space="preserve">. </w:t>
      </w:r>
      <w:r w:rsidRPr="00846736">
        <w:rPr>
          <w:rStyle w:val="StyleBoldUnderline"/>
          <w:highlight w:val="cyan"/>
        </w:rPr>
        <w:t>This</w:t>
      </w:r>
      <w:r w:rsidRPr="00017956">
        <w:rPr>
          <w:rStyle w:val="StyleBoldUnderline"/>
        </w:rPr>
        <w:t xml:space="preserve"> is a process that </w:t>
      </w:r>
      <w:r w:rsidRPr="00846736">
        <w:rPr>
          <w:rStyle w:val="StyleBoldUnderline"/>
          <w:highlight w:val="cyan"/>
        </w:rPr>
        <w:t>requires trusting corrupted foreign collaborators</w:t>
      </w:r>
      <w:r w:rsidRPr="00017956">
        <w:rPr>
          <w:rStyle w:val="StyleBoldUnderline"/>
        </w:rPr>
        <w:t xml:space="preserve"> and other criminals, </w:t>
      </w:r>
      <w:r w:rsidRPr="00846736">
        <w:rPr>
          <w:rStyle w:val="StyleBoldUnderline"/>
          <w:highlight w:val="cyan"/>
        </w:rPr>
        <w:t>obtaining</w:t>
      </w:r>
      <w:r w:rsidRPr="00017956">
        <w:rPr>
          <w:rStyle w:val="StyleBoldUnderline"/>
        </w:rPr>
        <w:t xml:space="preserve"> and transporting </w:t>
      </w:r>
      <w:r w:rsidRPr="00846736">
        <w:rPr>
          <w:rStyle w:val="StyleBoldUnderline"/>
          <w:highlight w:val="cyan"/>
        </w:rPr>
        <w:t>highly guarded</w:t>
      </w:r>
      <w:r w:rsidRPr="00017956">
        <w:rPr>
          <w:rStyle w:val="StyleBoldUnderline"/>
        </w:rPr>
        <w:t xml:space="preserve"> </w:t>
      </w:r>
      <w:r w:rsidRPr="00846736">
        <w:rPr>
          <w:rStyle w:val="StyleBoldUnderline"/>
          <w:highlight w:val="cyan"/>
        </w:rPr>
        <w:t>material, setting up a</w:t>
      </w:r>
      <w:r w:rsidRPr="00017956">
        <w:rPr>
          <w:rStyle w:val="StyleBoldUnderline"/>
        </w:rPr>
        <w:t xml:space="preserve"> machine </w:t>
      </w:r>
      <w:r w:rsidRPr="00846736">
        <w:rPr>
          <w:rStyle w:val="StyleBoldUnderline"/>
          <w:highlight w:val="cyan"/>
        </w:rPr>
        <w:t>shop staffed with top scientists</w:t>
      </w:r>
      <w:r w:rsidRPr="00017956">
        <w:rPr>
          <w:rStyle w:val="StyleBoldUnderline"/>
        </w:rPr>
        <w:t xml:space="preserve"> and technicians, </w:t>
      </w:r>
      <w:r w:rsidRPr="00846736">
        <w:rPr>
          <w:rStyle w:val="StyleBoldUnderline"/>
          <w:highlight w:val="cyan"/>
        </w:rPr>
        <w:t>and rolling the</w:t>
      </w:r>
      <w:r w:rsidRPr="00017956">
        <w:rPr>
          <w:rStyle w:val="StyleBoldUnderline"/>
        </w:rPr>
        <w:t xml:space="preserve"> heavy, </w:t>
      </w:r>
      <w:r w:rsidRPr="00846736">
        <w:rPr>
          <w:rStyle w:val="StyleBoldUnderline"/>
          <w:highlight w:val="cyan"/>
        </w:rPr>
        <w:t>cumbersome</w:t>
      </w:r>
      <w:r w:rsidRPr="00017956">
        <w:rPr>
          <w:rStyle w:val="StyleBoldUnderline"/>
        </w:rPr>
        <w:t xml:space="preserve">, and </w:t>
      </w:r>
      <w:r w:rsidRPr="00846736">
        <w:rPr>
          <w:rStyle w:val="StyleBoldUnderline"/>
          <w:highlight w:val="cyan"/>
        </w:rPr>
        <w:t>untested finished product into position</w:t>
      </w:r>
      <w:r w:rsidRPr="00017956">
        <w:rPr>
          <w:rStyle w:val="StyleBoldUnderline"/>
        </w:rPr>
        <w:t xml:space="preserve"> </w:t>
      </w:r>
      <w:r w:rsidRPr="00846736">
        <w:rPr>
          <w:rStyle w:val="StyleBoldUnderline"/>
          <w:highlight w:val="cyan"/>
        </w:rPr>
        <w:t>to be detonated by a skilled crew</w:t>
      </w:r>
      <w:r w:rsidRPr="00017956">
        <w:rPr>
          <w:rStyle w:val="StyleBoldUnderline"/>
        </w:rPr>
        <w:t xml:space="preserve">—all </w:t>
      </w:r>
      <w:r w:rsidRPr="00846736">
        <w:rPr>
          <w:rStyle w:val="StyleBoldUnderline"/>
          <w:highlight w:val="cyan"/>
        </w:rPr>
        <w:t>while attracting no attention</w:t>
      </w:r>
      <w:r w:rsidRPr="00017956">
        <w:rPr>
          <w:rStyle w:val="StyleBoldUnderline"/>
        </w:rPr>
        <w:t xml:space="preserve"> from outsiders.</w:t>
      </w:r>
      <w:r w:rsidRPr="00017956">
        <w:rPr>
          <w:sz w:val="16"/>
        </w:rPr>
        <w:t xml:space="preserve"> 50 If the miscreants in the American cases have been unable to create and set off even the simplest conventional bombs, it stands to reason that </w:t>
      </w:r>
      <w:r w:rsidRPr="00846736">
        <w:rPr>
          <w:rStyle w:val="Emphasis"/>
          <w:highlight w:val="cyan"/>
        </w:rPr>
        <w:t>none of them were</w:t>
      </w:r>
      <w:r w:rsidRPr="00017956">
        <w:rPr>
          <w:sz w:val="16"/>
        </w:rPr>
        <w:t xml:space="preserve"> very </w:t>
      </w:r>
      <w:r w:rsidRPr="00846736">
        <w:rPr>
          <w:rStyle w:val="Emphasis"/>
          <w:highlight w:val="cyan"/>
        </w:rPr>
        <w:t>close to</w:t>
      </w:r>
      <w:r w:rsidRPr="00846736">
        <w:rPr>
          <w:sz w:val="16"/>
          <w:highlight w:val="cyan"/>
        </w:rPr>
        <w:t xml:space="preserve"> </w:t>
      </w:r>
      <w:r w:rsidRPr="00846736">
        <w:rPr>
          <w:rStyle w:val="StyleBoldUnderline"/>
          <w:highlight w:val="cyan"/>
        </w:rPr>
        <w:t>creating</w:t>
      </w:r>
      <w:r w:rsidRPr="00017956">
        <w:rPr>
          <w:rStyle w:val="StyleBoldUnderline"/>
        </w:rPr>
        <w:t>, or having anything to do with,</w:t>
      </w:r>
      <w:r w:rsidRPr="00017956">
        <w:rPr>
          <w:sz w:val="16"/>
        </w:rPr>
        <w:t xml:space="preserve"> </w:t>
      </w:r>
      <w:r w:rsidRPr="00846736">
        <w:rPr>
          <w:rStyle w:val="Emphasis"/>
          <w:highlight w:val="cyan"/>
        </w:rPr>
        <w:t>nuclear weapons</w:t>
      </w:r>
      <w:r w:rsidRPr="00017956">
        <w:rPr>
          <w:sz w:val="16"/>
        </w:rPr>
        <w:t xml:space="preserve">—or for that matter </w:t>
      </w:r>
      <w:r w:rsidRPr="00846736">
        <w:rPr>
          <w:rStyle w:val="Emphasis"/>
          <w:highlight w:val="cyan"/>
        </w:rPr>
        <w:t>biological</w:t>
      </w:r>
      <w:r w:rsidRPr="00846736">
        <w:rPr>
          <w:sz w:val="16"/>
          <w:highlight w:val="cyan"/>
        </w:rPr>
        <w:t>,</w:t>
      </w:r>
      <w:r w:rsidRPr="00017956">
        <w:rPr>
          <w:sz w:val="16"/>
        </w:rPr>
        <w:t xml:space="preserve"> </w:t>
      </w:r>
      <w:r w:rsidRPr="00017956">
        <w:rPr>
          <w:rStyle w:val="Emphasis"/>
        </w:rPr>
        <w:t>radiological</w:t>
      </w:r>
      <w:r w:rsidRPr="00017956">
        <w:rPr>
          <w:sz w:val="16"/>
        </w:rPr>
        <w:t xml:space="preserve">, </w:t>
      </w:r>
      <w:r w:rsidRPr="00846736">
        <w:rPr>
          <w:rStyle w:val="Emphasis"/>
          <w:highlight w:val="cyan"/>
        </w:rPr>
        <w:t>or chemical ones</w:t>
      </w:r>
      <w:r w:rsidRPr="00017956">
        <w:rPr>
          <w:sz w:val="16"/>
        </w:rPr>
        <w:t xml:space="preserve">. In fact, with perhaps one exception, </w:t>
      </w:r>
      <w:r w:rsidRPr="00017956">
        <w:rPr>
          <w:rStyle w:val="StyleBoldUnderline"/>
        </w:rPr>
        <w:t>none seems to have even dreamed of the prospect</w:t>
      </w:r>
      <w:r w:rsidRPr="00017956">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017956">
        <w:rPr>
          <w:rStyle w:val="StyleBoldUnderline"/>
        </w:rPr>
        <w:t>Even if a weapon were made abroad and then brought into the U</w:t>
      </w:r>
      <w:r w:rsidRPr="00017956">
        <w:rPr>
          <w:sz w:val="16"/>
        </w:rPr>
        <w:t xml:space="preserve">nited </w:t>
      </w:r>
      <w:r w:rsidRPr="00017956">
        <w:rPr>
          <w:rStyle w:val="StyleBoldUnderline"/>
        </w:rPr>
        <w:t>S</w:t>
      </w:r>
      <w:r w:rsidRPr="00017956">
        <w:rPr>
          <w:sz w:val="16"/>
        </w:rPr>
        <w:t xml:space="preserve">tates, </w:t>
      </w:r>
      <w:r w:rsidRPr="00017956">
        <w:rPr>
          <w:rStyle w:val="StyleBoldUnderline"/>
        </w:rPr>
        <w:t>its detonation would require individuals</w:t>
      </w:r>
      <w:r w:rsidRPr="00017956">
        <w:rPr>
          <w:sz w:val="16"/>
        </w:rPr>
        <w:t xml:space="preserve"> in-country </w:t>
      </w:r>
      <w:r w:rsidRPr="00017956">
        <w:rPr>
          <w:rStyle w:val="StyleBoldUnderline"/>
        </w:rPr>
        <w:t>with the capacity to</w:t>
      </w:r>
      <w:r w:rsidRPr="00017956">
        <w:rPr>
          <w:sz w:val="16"/>
        </w:rPr>
        <w:t xml:space="preserve"> receive and </w:t>
      </w:r>
      <w:r w:rsidRPr="00017956">
        <w:rPr>
          <w:rStyle w:val="StyleBoldUnderline"/>
        </w:rPr>
        <w:t>handle the complicated weapons and</w:t>
      </w:r>
      <w:r w:rsidRPr="00017956">
        <w:rPr>
          <w:sz w:val="16"/>
        </w:rPr>
        <w:t xml:space="preserve"> then to </w:t>
      </w:r>
      <w:r w:rsidRPr="00017956">
        <w:rPr>
          <w:rStyle w:val="StyleBoldUnderline"/>
        </w:rPr>
        <w:t>set them off.</w:t>
      </w:r>
      <w:r w:rsidRPr="00017956">
        <w:rPr>
          <w:sz w:val="16"/>
        </w:rPr>
        <w:t xml:space="preserve"> Thus far, </w:t>
      </w:r>
      <w:r w:rsidRPr="00846736">
        <w:rPr>
          <w:rStyle w:val="StyleBoldUnderline"/>
          <w:highlight w:val="cyan"/>
        </w:rPr>
        <w:t>the talent pool appears</w:t>
      </w:r>
      <w:r w:rsidRPr="00017956">
        <w:rPr>
          <w:sz w:val="16"/>
        </w:rPr>
        <w:t xml:space="preserve">, to put mildly, </w:t>
      </w:r>
      <w:r w:rsidRPr="00017956">
        <w:rPr>
          <w:rStyle w:val="StyleBoldUnderline"/>
        </w:rPr>
        <w:t xml:space="preserve">very </w:t>
      </w:r>
      <w:r w:rsidRPr="00846736">
        <w:rPr>
          <w:rStyle w:val="StyleBoldUnderline"/>
          <w:highlight w:val="cyan"/>
        </w:rPr>
        <w:t>thin</w:t>
      </w:r>
      <w:r w:rsidRPr="00017956">
        <w:rPr>
          <w:sz w:val="16"/>
        </w:rPr>
        <w:t xml:space="preserve">. </w:t>
      </w:r>
      <w:r w:rsidRPr="00017956">
        <w:rPr>
          <w:rStyle w:val="StyleBoldUnderline"/>
        </w:rPr>
        <w:t>There is delusion</w:t>
      </w:r>
      <w:r w:rsidRPr="00017956">
        <w:rPr>
          <w:sz w:val="16"/>
        </w:rPr>
        <w:t xml:space="preserve">, as well, in the legal expansion </w:t>
      </w:r>
      <w:r w:rsidRPr="00017956">
        <w:rPr>
          <w:rStyle w:val="StyleBoldUnderline"/>
        </w:rPr>
        <w:t>of the concept of “w</w:t>
      </w:r>
      <w:r w:rsidRPr="00017956">
        <w:rPr>
          <w:sz w:val="16"/>
        </w:rPr>
        <w:t xml:space="preserve">eapons of </w:t>
      </w:r>
      <w:r w:rsidRPr="00017956">
        <w:rPr>
          <w:rStyle w:val="StyleBoldUnderline"/>
        </w:rPr>
        <w:t>m</w:t>
      </w:r>
      <w:r w:rsidRPr="00017956">
        <w:rPr>
          <w:sz w:val="16"/>
        </w:rPr>
        <w:t xml:space="preserve">ass </w:t>
      </w:r>
      <w:r w:rsidRPr="00017956">
        <w:rPr>
          <w:rStyle w:val="StyleBoldUnderline"/>
        </w:rPr>
        <w:t>d</w:t>
      </w:r>
      <w:r w:rsidRPr="00017956">
        <w:rPr>
          <w:sz w:val="16"/>
        </w:rPr>
        <w:t>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r w:rsidRPr="00FA6549">
        <w:rPr>
          <w:sz w:val="16"/>
        </w:rPr>
        <w:t xml:space="preserve"> </w:t>
      </w:r>
    </w:p>
    <w:p w:rsidR="00012A65" w:rsidRDefault="00012A65" w:rsidP="00012A65"/>
    <w:p w:rsidR="00012A65" w:rsidRDefault="00012A65" w:rsidP="00012A65"/>
    <w:p w:rsidR="00012A65" w:rsidRDefault="00012A65" w:rsidP="00012A65">
      <w:pPr>
        <w:pStyle w:val="Heading4"/>
      </w:pPr>
      <w:r>
        <w:lastRenderedPageBreak/>
        <w:t>No WMD terror- recruitment/lethality tradeoff</w:t>
      </w:r>
    </w:p>
    <w:p w:rsidR="00012A65" w:rsidRDefault="00012A65" w:rsidP="00012A65">
      <w:r w:rsidRPr="002A405D">
        <w:rPr>
          <w:rStyle w:val="StyleStyleBold12pt"/>
        </w:rPr>
        <w:t>Shapiro, 13</w:t>
      </w:r>
      <w:r w:rsidRPr="002A405D">
        <w:t xml:space="preserve"> </w:t>
      </w:r>
      <w:r>
        <w:t>–</w:t>
      </w:r>
      <w:r w:rsidRPr="002A405D">
        <w:t xml:space="preserve"> Princeton University politics and international affairs </w:t>
      </w:r>
      <w:r>
        <w:t>professor</w:t>
      </w:r>
    </w:p>
    <w:p w:rsidR="00012A65" w:rsidRDefault="00012A65" w:rsidP="00012A65">
      <w:r w:rsidRPr="002A405D">
        <w:t xml:space="preserve">[Jacob N., Ph.D. Political Science, Association for Analytic Learning about Islam and Muslim Societies faculty fellow, Center for Economic Research in Pakistan research fellow, Princeton University Empirical Studies of Conflict Project co-director, Council on Foreign Relations member, </w:t>
      </w:r>
      <w:r>
        <w:t xml:space="preserve">World Politics associate editor, </w:t>
      </w:r>
      <w:r w:rsidRPr="002A405D">
        <w:t>"The Business Habits of Highly Effective Terrorists," Foreign Affairs, 8-14-13, www.foreignaffairs.com/articles/139817/jacob-n-shapiro/the-business-habits-of-highly-effective-terrorists?page=show, accessed 8-18-13, mss]</w:t>
      </w:r>
    </w:p>
    <w:p w:rsidR="00012A65" w:rsidRDefault="00012A65" w:rsidP="00012A65"/>
    <w:p w:rsidR="00012A65" w:rsidRPr="00E5004E" w:rsidRDefault="00012A65" w:rsidP="00012A65">
      <w:pPr>
        <w:rPr>
          <w:u w:val="single"/>
        </w:rPr>
      </w:pPr>
      <w:r w:rsidRPr="00E5004E">
        <w:rPr>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sidRPr="008D108C">
        <w:rPr>
          <w:u w:val="single"/>
        </w:rPr>
        <w:t>few</w:t>
      </w:r>
      <w:r w:rsidRPr="00E5004E">
        <w:rPr>
          <w:sz w:val="16"/>
        </w:rPr>
        <w:t xml:space="preserve"> of Zawahiri’s many critics </w:t>
      </w:r>
      <w:r w:rsidRPr="008D108C">
        <w:rPr>
          <w:u w:val="single"/>
        </w:rPr>
        <w:t>have paused to consider what</w:t>
      </w:r>
      <w:r w:rsidRPr="00E5004E">
        <w:rPr>
          <w:sz w:val="16"/>
        </w:rPr>
        <w:t xml:space="preserve"> the task of </w:t>
      </w:r>
      <w:r w:rsidRPr="008D108C">
        <w:rPr>
          <w:u w:val="single"/>
        </w:rPr>
        <w:t>leading a terror organization actually entails.</w:t>
      </w:r>
      <w:r w:rsidRPr="00E5004E">
        <w:rPr>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 family. Such </w:t>
      </w:r>
      <w:r w:rsidRPr="00846736">
        <w:rPr>
          <w:highlight w:val="cyan"/>
          <w:u w:val="single"/>
        </w:rPr>
        <w:t>bureaucracy makes terrorists vulnerable</w:t>
      </w:r>
      <w:r w:rsidRPr="00846736">
        <w:rPr>
          <w:sz w:val="16"/>
          <w:highlight w:val="cyan"/>
        </w:rPr>
        <w:t xml:space="preserve"> </w:t>
      </w:r>
      <w:r w:rsidRPr="00E5004E">
        <w:rPr>
          <w:sz w:val="16"/>
        </w:rPr>
        <w:t xml:space="preserve">to their enemies. </w:t>
      </w:r>
      <w:r w:rsidRPr="00846736">
        <w:rPr>
          <w:highlight w:val="cyan"/>
          <w:u w:val="single"/>
        </w:rPr>
        <w:t>But terrorists do it anyway</w:t>
      </w:r>
      <w:r w:rsidRPr="00E5004E">
        <w:rPr>
          <w:sz w:val="16"/>
        </w:rPr>
        <w:t xml:space="preserve">. In part, that is because </w:t>
      </w:r>
      <w:r w:rsidRPr="00846736">
        <w:rPr>
          <w:highlight w:val="cyan"/>
          <w:u w:val="single"/>
          <w:bdr w:val="single" w:sz="4" w:space="0" w:color="auto"/>
        </w:rPr>
        <w:t xml:space="preserve">large-scale terror </w:t>
      </w:r>
      <w:r w:rsidRPr="007254EB">
        <w:rPr>
          <w:u w:val="single"/>
          <w:bdr w:val="single" w:sz="4" w:space="0" w:color="auto"/>
        </w:rPr>
        <w:t>plots</w:t>
      </w:r>
      <w:r w:rsidRPr="00E5004E">
        <w:rPr>
          <w:sz w:val="16"/>
        </w:rPr>
        <w:t xml:space="preserve"> and extended terror campaigns </w:t>
      </w:r>
      <w:r w:rsidRPr="00846736">
        <w:rPr>
          <w:highlight w:val="cyan"/>
          <w:u w:val="single"/>
          <w:bdr w:val="single" w:sz="4" w:space="0" w:color="auto"/>
        </w:rPr>
        <w:t>require so much coordination</w:t>
      </w:r>
      <w:r w:rsidRPr="00846736">
        <w:rPr>
          <w:sz w:val="16"/>
          <w:highlight w:val="cyan"/>
        </w:rPr>
        <w:t xml:space="preserve"> </w:t>
      </w:r>
      <w:r w:rsidRPr="00E5004E">
        <w:rPr>
          <w:sz w:val="16"/>
        </w:rPr>
        <w:t xml:space="preserve">that </w:t>
      </w:r>
      <w:r w:rsidRPr="00846736">
        <w:rPr>
          <w:highlight w:val="cyan"/>
          <w:u w:val="single"/>
          <w:bdr w:val="single" w:sz="4" w:space="0" w:color="auto"/>
        </w:rPr>
        <w:t xml:space="preserve">they cannot be carried out without </w:t>
      </w:r>
      <w:r w:rsidRPr="007254EB">
        <w:rPr>
          <w:u w:val="single"/>
          <w:bdr w:val="single" w:sz="4" w:space="0" w:color="auto"/>
        </w:rPr>
        <w:t xml:space="preserve">detailed </w:t>
      </w:r>
      <w:r w:rsidRPr="00846736">
        <w:rPr>
          <w:highlight w:val="cyan"/>
          <w:u w:val="single"/>
          <w:bdr w:val="single" w:sz="4" w:space="0" w:color="auto"/>
        </w:rPr>
        <w:t>communication</w:t>
      </w:r>
      <w:r w:rsidRPr="00846736">
        <w:rPr>
          <w:sz w:val="16"/>
          <w:highlight w:val="cyan"/>
        </w:rPr>
        <w:t xml:space="preserve"> </w:t>
      </w:r>
      <w:r w:rsidRPr="00E5004E">
        <w:rPr>
          <w:sz w:val="16"/>
        </w:rPr>
        <w:t xml:space="preserve">among the relevant actors </w:t>
      </w:r>
      <w:r w:rsidRPr="00846736">
        <w:rPr>
          <w:highlight w:val="cyan"/>
          <w:u w:val="single"/>
          <w:bdr w:val="single" w:sz="4" w:space="0" w:color="auto"/>
        </w:rPr>
        <w:t xml:space="preserve">and </w:t>
      </w:r>
      <w:r w:rsidRPr="007254EB">
        <w:rPr>
          <w:u w:val="single"/>
          <w:bdr w:val="single" w:sz="4" w:space="0" w:color="auto"/>
        </w:rPr>
        <w:t xml:space="preserve">written </w:t>
      </w:r>
      <w:r w:rsidRPr="00846736">
        <w:rPr>
          <w:highlight w:val="cyan"/>
          <w:u w:val="single"/>
          <w:bdr w:val="single" w:sz="4" w:space="0" w:color="auto"/>
        </w:rPr>
        <w:t>records</w:t>
      </w:r>
      <w:r w:rsidRPr="00846736">
        <w:rPr>
          <w:sz w:val="16"/>
          <w:highlight w:val="cyan"/>
        </w:rPr>
        <w:t xml:space="preserve"> </w:t>
      </w:r>
      <w:r w:rsidRPr="00E5004E">
        <w:rPr>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sidRPr="00E5004E">
        <w:rPr>
          <w:u w:val="single"/>
        </w:rPr>
        <w:t>the</w:t>
      </w:r>
      <w:r w:rsidRPr="00E5004E">
        <w:rPr>
          <w:sz w:val="16"/>
        </w:rPr>
        <w:t xml:space="preserve"> Kenyan </w:t>
      </w:r>
      <w:r w:rsidRPr="00E5004E">
        <w:rPr>
          <w:u w:val="single"/>
        </w:rPr>
        <w:t>Mau Mau insurgency report that, as their movement gre</w:t>
      </w:r>
      <w:r w:rsidRPr="00E5004E">
        <w:rPr>
          <w:sz w:val="16"/>
        </w:rPr>
        <w:t xml:space="preserve">w in the early 1950s, </w:t>
      </w:r>
      <w:r w:rsidRPr="00E5004E">
        <w:rPr>
          <w:u w:val="single"/>
        </w:rPr>
        <w:t>they needed to start maintaining written accounting records and fighter registries</w:t>
      </w:r>
      <w:r w:rsidRPr="00E5004E">
        <w:rPr>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sidRPr="00E5004E">
        <w:rPr>
          <w:u w:val="single"/>
        </w:rPr>
        <w:t xml:space="preserve">Terrorist </w:t>
      </w:r>
      <w:r w:rsidRPr="00846736">
        <w:rPr>
          <w:highlight w:val="cyan"/>
          <w:u w:val="single"/>
        </w:rPr>
        <w:t>leaders</w:t>
      </w:r>
      <w:r w:rsidRPr="00846736">
        <w:rPr>
          <w:sz w:val="16"/>
          <w:highlight w:val="cyan"/>
        </w:rPr>
        <w:t xml:space="preserve"> </w:t>
      </w:r>
      <w:r w:rsidRPr="00E5004E">
        <w:rPr>
          <w:sz w:val="16"/>
        </w:rPr>
        <w:t xml:space="preserve">also </w:t>
      </w:r>
      <w:r w:rsidRPr="00846736">
        <w:rPr>
          <w:highlight w:val="cyan"/>
          <w:u w:val="single"/>
        </w:rPr>
        <w:t xml:space="preserve">face a stubborn </w:t>
      </w:r>
      <w:r w:rsidRPr="00846736">
        <w:rPr>
          <w:highlight w:val="cyan"/>
          <w:u w:val="single"/>
          <w:bdr w:val="single" w:sz="4" w:space="0" w:color="auto"/>
        </w:rPr>
        <w:t>h</w:t>
      </w:r>
      <w:r w:rsidRPr="00E5004E">
        <w:rPr>
          <w:sz w:val="16"/>
        </w:rPr>
        <w:t xml:space="preserve">uman </w:t>
      </w:r>
      <w:r w:rsidRPr="00846736">
        <w:rPr>
          <w:highlight w:val="cyan"/>
          <w:u w:val="single"/>
          <w:bdr w:val="single" w:sz="4" w:space="0" w:color="auto"/>
        </w:rPr>
        <w:t>r</w:t>
      </w:r>
      <w:r w:rsidRPr="00E5004E">
        <w:rPr>
          <w:sz w:val="16"/>
        </w:rPr>
        <w:t xml:space="preserve">esources </w:t>
      </w:r>
      <w:r w:rsidRPr="00846736">
        <w:rPr>
          <w:highlight w:val="cyan"/>
          <w:u w:val="single"/>
        </w:rPr>
        <w:t>problem</w:t>
      </w:r>
      <w:r w:rsidRPr="00846736">
        <w:rPr>
          <w:sz w:val="16"/>
          <w:highlight w:val="cyan"/>
        </w:rPr>
        <w:t xml:space="preserve">: </w:t>
      </w:r>
      <w:r w:rsidRPr="00846736">
        <w:rPr>
          <w:highlight w:val="cyan"/>
          <w:u w:val="single"/>
        </w:rPr>
        <w:t>Their talent pool is inherently unstable</w:t>
      </w:r>
      <w:r w:rsidRPr="00E5004E">
        <w:rPr>
          <w:u w:val="single"/>
        </w:rPr>
        <w:t xml:space="preserve">. Terrorists are obliged to seek out </w:t>
      </w:r>
      <w:r w:rsidRPr="00846736">
        <w:rPr>
          <w:highlight w:val="cyan"/>
          <w:u w:val="single"/>
        </w:rPr>
        <w:t>recruits</w:t>
      </w:r>
      <w:r w:rsidRPr="00846736">
        <w:rPr>
          <w:sz w:val="16"/>
          <w:highlight w:val="cyan"/>
        </w:rPr>
        <w:t xml:space="preserve"> </w:t>
      </w:r>
      <w:r w:rsidRPr="00E5004E">
        <w:rPr>
          <w:sz w:val="16"/>
        </w:rPr>
        <w:t xml:space="preserve">who are </w:t>
      </w:r>
      <w:r w:rsidRPr="00846736">
        <w:rPr>
          <w:highlight w:val="cyan"/>
          <w:u w:val="single"/>
        </w:rPr>
        <w:t>predisposed to violence</w:t>
      </w:r>
      <w:r w:rsidRPr="00846736">
        <w:rPr>
          <w:sz w:val="16"/>
          <w:highlight w:val="cyan"/>
        </w:rPr>
        <w:t xml:space="preserve"> </w:t>
      </w:r>
      <w:r w:rsidRPr="00E5004E">
        <w:rPr>
          <w:sz w:val="16"/>
        </w:rPr>
        <w:t xml:space="preserve">-- that is to say, young men with a chip on their shoulder. Unsurprisingly, </w:t>
      </w:r>
      <w:r w:rsidRPr="00E5004E">
        <w:rPr>
          <w:u w:val="single"/>
        </w:rPr>
        <w:t xml:space="preserve">these recruits </w:t>
      </w:r>
      <w:r w:rsidRPr="00846736">
        <w:rPr>
          <w:highlight w:val="cyan"/>
          <w:u w:val="single"/>
        </w:rPr>
        <w:t>are not</w:t>
      </w:r>
      <w:r w:rsidRPr="00846736">
        <w:rPr>
          <w:sz w:val="16"/>
          <w:highlight w:val="cyan"/>
        </w:rPr>
        <w:t xml:space="preserve"> </w:t>
      </w:r>
      <w:r w:rsidRPr="00E5004E">
        <w:rPr>
          <w:sz w:val="16"/>
        </w:rPr>
        <w:t xml:space="preserve">usually </w:t>
      </w:r>
      <w:r w:rsidRPr="00846736">
        <w:rPr>
          <w:highlight w:val="cyan"/>
          <w:u w:val="single"/>
        </w:rPr>
        <w:t>disposed to</w:t>
      </w:r>
      <w:r w:rsidRPr="00846736">
        <w:rPr>
          <w:sz w:val="16"/>
          <w:highlight w:val="cyan"/>
        </w:rPr>
        <w:t xml:space="preserve"> </w:t>
      </w:r>
      <w:r w:rsidRPr="00846736">
        <w:rPr>
          <w:highlight w:val="cyan"/>
          <w:u w:val="single"/>
        </w:rPr>
        <w:t xml:space="preserve">following orders </w:t>
      </w:r>
      <w:r w:rsidRPr="00E5004E">
        <w:rPr>
          <w:u w:val="single"/>
        </w:rPr>
        <w:t>or recognizing authority</w:t>
      </w:r>
      <w:r w:rsidRPr="00E5004E">
        <w:rPr>
          <w:sz w:val="16"/>
        </w:rPr>
        <w:t xml:space="preserve"> figures. </w:t>
      </w:r>
      <w:r w:rsidRPr="00E5004E">
        <w:rPr>
          <w:u w:val="single"/>
        </w:rPr>
        <w:t xml:space="preserve">Terrorist </w:t>
      </w:r>
      <w:r w:rsidRPr="00846736">
        <w:rPr>
          <w:highlight w:val="cyan"/>
          <w:u w:val="single"/>
        </w:rPr>
        <w:t xml:space="preserve">managers can craft </w:t>
      </w:r>
      <w:r w:rsidRPr="00E5004E">
        <w:rPr>
          <w:u w:val="single"/>
        </w:rPr>
        <w:t xml:space="preserve">meticulous </w:t>
      </w:r>
      <w:r w:rsidRPr="00846736">
        <w:rPr>
          <w:highlight w:val="cyan"/>
          <w:u w:val="single"/>
        </w:rPr>
        <w:t xml:space="preserve">long-term strategies, but those are of little use if the people tasked with </w:t>
      </w:r>
      <w:r w:rsidRPr="00E5004E">
        <w:rPr>
          <w:u w:val="single"/>
        </w:rPr>
        <w:t xml:space="preserve">carrying </w:t>
      </w:r>
      <w:r w:rsidRPr="00846736">
        <w:rPr>
          <w:highlight w:val="cyan"/>
          <w:u w:val="single"/>
        </w:rPr>
        <w:t xml:space="preserve">them </w:t>
      </w:r>
      <w:r w:rsidRPr="00E5004E">
        <w:rPr>
          <w:u w:val="single"/>
        </w:rPr>
        <w:t xml:space="preserve">out </w:t>
      </w:r>
      <w:r w:rsidRPr="00846736">
        <w:rPr>
          <w:highlight w:val="cyan"/>
          <w:u w:val="single"/>
        </w:rPr>
        <w:t xml:space="preserve">want </w:t>
      </w:r>
      <w:r w:rsidRPr="00E5004E">
        <w:rPr>
          <w:u w:val="single"/>
        </w:rPr>
        <w:t xml:space="preserve">to make </w:t>
      </w:r>
      <w:r w:rsidRPr="00846736">
        <w:rPr>
          <w:highlight w:val="cyan"/>
          <w:u w:val="single"/>
        </w:rPr>
        <w:t xml:space="preserve">a name </w:t>
      </w:r>
      <w:r w:rsidRPr="00E5004E">
        <w:rPr>
          <w:u w:val="single"/>
        </w:rPr>
        <w:t xml:space="preserve">for themselves </w:t>
      </w:r>
      <w:r w:rsidRPr="00846736">
        <w:rPr>
          <w:highlight w:val="cyan"/>
          <w:u w:val="single"/>
        </w:rPr>
        <w:t>right now</w:t>
      </w:r>
      <w:r w:rsidRPr="00E5004E">
        <w:rPr>
          <w:u w:val="single"/>
        </w:rPr>
        <w:t>.</w:t>
      </w:r>
      <w:r>
        <w:rPr>
          <w:u w:val="single"/>
        </w:rPr>
        <w:t xml:space="preserve"> </w:t>
      </w:r>
      <w:r w:rsidRPr="00E5004E">
        <w:rPr>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sidRPr="00E5004E">
        <w:rPr>
          <w:u w:val="single"/>
        </w:rPr>
        <w:t>Recruiting only the most zealous will not do the trick, because, as the</w:t>
      </w:r>
      <w:r w:rsidRPr="00E5004E">
        <w:rPr>
          <w:sz w:val="16"/>
        </w:rPr>
        <w:t xml:space="preserve"> alleged </w:t>
      </w:r>
      <w:r w:rsidRPr="00E5004E">
        <w:rPr>
          <w:u w:val="single"/>
        </w:rPr>
        <w:t>chief of the Palestinian group Black September wrote</w:t>
      </w:r>
      <w:r w:rsidRPr="00E5004E">
        <w:rPr>
          <w:sz w:val="16"/>
        </w:rPr>
        <w:t xml:space="preserve"> in his memoir, “</w:t>
      </w:r>
      <w:r w:rsidRPr="00E5004E">
        <w:rPr>
          <w:u w:val="single"/>
        </w:rPr>
        <w:t xml:space="preserve">diehard </w:t>
      </w:r>
      <w:r w:rsidRPr="00846736">
        <w:rPr>
          <w:highlight w:val="cyan"/>
          <w:u w:val="single"/>
        </w:rPr>
        <w:t>extremists are either imbeciles or traitors</w:t>
      </w:r>
      <w:r w:rsidRPr="00E5004E">
        <w:rPr>
          <w:u w:val="single"/>
        </w:rPr>
        <w:t>.”</w:t>
      </w:r>
      <w:r>
        <w:rPr>
          <w:u w:val="single"/>
        </w:rPr>
        <w:t xml:space="preserve"> </w:t>
      </w:r>
      <w:r w:rsidRPr="00E5004E">
        <w:rPr>
          <w:sz w:val="16"/>
        </w:rPr>
        <w:t xml:space="preserve">So someone in Zawahiri’s position has his hands full: </w:t>
      </w:r>
      <w:r w:rsidRPr="00846736">
        <w:rPr>
          <w:highlight w:val="cyan"/>
          <w:u w:val="single"/>
        </w:rPr>
        <w:t>To pull off a major attack, [they need</w:t>
      </w:r>
      <w:r w:rsidRPr="00E5004E">
        <w:rPr>
          <w:sz w:val="16"/>
        </w:rPr>
        <w:t>]</w:t>
      </w:r>
      <w:r w:rsidRPr="00E5004E">
        <w:rPr>
          <w:strike/>
          <w:sz w:val="16"/>
        </w:rPr>
        <w:t>he needs</w:t>
      </w:r>
      <w:r w:rsidRPr="00E5004E">
        <w:rPr>
          <w:sz w:val="16"/>
        </w:rPr>
        <w:t xml:space="preserve"> </w:t>
      </w:r>
      <w:r w:rsidRPr="00846736">
        <w:rPr>
          <w:highlight w:val="cyan"/>
          <w:u w:val="single"/>
        </w:rPr>
        <w:t xml:space="preserve">to coordinate </w:t>
      </w:r>
      <w:r w:rsidRPr="00E5004E">
        <w:rPr>
          <w:u w:val="single"/>
        </w:rPr>
        <w:t>among multiple terrorists, track</w:t>
      </w:r>
      <w:r w:rsidRPr="00E5004E">
        <w:rPr>
          <w:sz w:val="16"/>
        </w:rPr>
        <w:t xml:space="preserve"> </w:t>
      </w:r>
      <w:r w:rsidRPr="00E5004E">
        <w:rPr>
          <w:u w:val="single"/>
        </w:rPr>
        <w:t>what</w:t>
      </w:r>
      <w:r w:rsidRPr="00E5004E">
        <w:rPr>
          <w:sz w:val="16"/>
        </w:rPr>
        <w:t xml:space="preserve"> his </w:t>
      </w:r>
      <w:r w:rsidRPr="00E5004E">
        <w:rPr>
          <w:u w:val="single"/>
        </w:rPr>
        <w:t>operatives are doing regardless</w:t>
      </w:r>
      <w:r w:rsidRPr="00E5004E">
        <w:rPr>
          <w:sz w:val="16"/>
        </w:rPr>
        <w:t xml:space="preserve"> of their intentions, </w:t>
      </w:r>
      <w:r w:rsidRPr="00E5004E">
        <w:rPr>
          <w:u w:val="single"/>
        </w:rPr>
        <w:t xml:space="preserve">and motivate them to follow orders against </w:t>
      </w:r>
      <w:r w:rsidRPr="00E5004E">
        <w:rPr>
          <w:u w:val="single"/>
        </w:rPr>
        <w:lastRenderedPageBreak/>
        <w:t>their</w:t>
      </w:r>
      <w:r w:rsidRPr="00E5004E">
        <w:rPr>
          <w:sz w:val="16"/>
        </w:rPr>
        <w:t xml:space="preserve"> own </w:t>
      </w:r>
      <w:r w:rsidRPr="00E5004E">
        <w:rPr>
          <w:u w:val="single"/>
        </w:rPr>
        <w:t>maverick instincts</w:t>
      </w:r>
      <w:r w:rsidRPr="00E5004E">
        <w:rPr>
          <w:sz w:val="16"/>
        </w:rPr>
        <w:t xml:space="preserve">. </w:t>
      </w:r>
      <w:r w:rsidRPr="00E5004E">
        <w:rPr>
          <w:u w:val="single"/>
        </w:rPr>
        <w:t xml:space="preserve">Fortunately for the rest of us, </w:t>
      </w:r>
      <w:r w:rsidRPr="00846736">
        <w:rPr>
          <w:highlight w:val="cyan"/>
          <w:u w:val="single"/>
          <w:bdr w:val="single" w:sz="4" w:space="0" w:color="auto"/>
        </w:rPr>
        <w:t xml:space="preserve">the things terrorists do to achieve these tasks </w:t>
      </w:r>
      <w:r w:rsidRPr="00846736">
        <w:rPr>
          <w:b/>
          <w:highlight w:val="cyan"/>
          <w:u w:val="single"/>
          <w:bdr w:val="single" w:sz="4" w:space="0" w:color="auto"/>
        </w:rPr>
        <w:t>sow the seeds of their undoing</w:t>
      </w:r>
      <w:r w:rsidRPr="00E5004E">
        <w:rPr>
          <w:sz w:val="16"/>
        </w:rPr>
        <w:t xml:space="preserve">. </w:t>
      </w:r>
      <w:r w:rsidRPr="00E5004E">
        <w:rPr>
          <w:u w:val="single"/>
        </w:rPr>
        <w:t xml:space="preserve">Placing </w:t>
      </w:r>
      <w:r w:rsidRPr="00846736">
        <w:rPr>
          <w:highlight w:val="cyan"/>
          <w:u w:val="single"/>
        </w:rPr>
        <w:t>calls</w:t>
      </w:r>
      <w:r w:rsidRPr="00E5004E">
        <w:rPr>
          <w:u w:val="single"/>
        </w:rPr>
        <w:t xml:space="preserve">, sending </w:t>
      </w:r>
      <w:r w:rsidRPr="00846736">
        <w:rPr>
          <w:highlight w:val="cyan"/>
          <w:u w:val="single"/>
        </w:rPr>
        <w:t>e-mails</w:t>
      </w:r>
      <w:r w:rsidRPr="00E5004E">
        <w:rPr>
          <w:u w:val="single"/>
        </w:rPr>
        <w:t xml:space="preserve">, keeping </w:t>
      </w:r>
      <w:r w:rsidRPr="00846736">
        <w:rPr>
          <w:highlight w:val="cyan"/>
          <w:u w:val="single"/>
        </w:rPr>
        <w:t>spreadsheets</w:t>
      </w:r>
      <w:r w:rsidRPr="00E5004E">
        <w:rPr>
          <w:u w:val="single"/>
        </w:rPr>
        <w:t xml:space="preserve">, and having members request reimbursements </w:t>
      </w:r>
      <w:r w:rsidRPr="00846736">
        <w:rPr>
          <w:highlight w:val="cyan"/>
          <w:u w:val="single"/>
        </w:rPr>
        <w:t xml:space="preserve">all create opportunities </w:t>
      </w:r>
      <w:r w:rsidRPr="00E5004E">
        <w:rPr>
          <w:u w:val="single"/>
        </w:rPr>
        <w:t xml:space="preserve">for intelligence agencies to learn what terrorists are up </w:t>
      </w:r>
      <w:r w:rsidRPr="00846736">
        <w:rPr>
          <w:highlight w:val="cyan"/>
          <w:u w:val="single"/>
        </w:rPr>
        <w:t xml:space="preserve">to </w:t>
      </w:r>
      <w:r w:rsidRPr="00E5004E">
        <w:rPr>
          <w:u w:val="single"/>
        </w:rPr>
        <w:t xml:space="preserve">and then </w:t>
      </w:r>
      <w:r w:rsidRPr="00846736">
        <w:rPr>
          <w:highlight w:val="cyan"/>
          <w:u w:val="single"/>
        </w:rPr>
        <w:t xml:space="preserve">disrupt </w:t>
      </w:r>
      <w:r w:rsidRPr="00E5004E">
        <w:rPr>
          <w:u w:val="single"/>
        </w:rPr>
        <w:t>them</w:t>
      </w:r>
      <w:r w:rsidRPr="00E5004E">
        <w:rPr>
          <w:sz w:val="16"/>
        </w:rPr>
        <w:t xml:space="preserve">. In that way, </w:t>
      </w:r>
      <w:r w:rsidRPr="00846736">
        <w:rPr>
          <w:highlight w:val="cyan"/>
          <w:u w:val="single"/>
        </w:rPr>
        <w:t>Zawahiri’s failures are</w:t>
      </w:r>
      <w:r w:rsidRPr="00846736">
        <w:rPr>
          <w:sz w:val="16"/>
          <w:highlight w:val="cyan"/>
        </w:rPr>
        <w:t xml:space="preserve"> </w:t>
      </w:r>
      <w:r w:rsidRPr="00E5004E">
        <w:rPr>
          <w:sz w:val="16"/>
        </w:rPr>
        <w:t xml:space="preserve">not just a reflection of his personal weaknesses but </w:t>
      </w:r>
      <w:r w:rsidRPr="00846736">
        <w:rPr>
          <w:highlight w:val="cyan"/>
          <w:u w:val="single"/>
        </w:rPr>
        <w:t xml:space="preserve">a case study in the </w:t>
      </w:r>
      <w:r w:rsidRPr="00846736">
        <w:rPr>
          <w:highlight w:val="cyan"/>
          <w:u w:val="single"/>
          <w:bdr w:val="single" w:sz="4" w:space="0" w:color="auto"/>
        </w:rPr>
        <w:t xml:space="preserve">inherent limits </w:t>
      </w:r>
      <w:r w:rsidRPr="0027534C">
        <w:rPr>
          <w:sz w:val="14"/>
          <w:szCs w:val="14"/>
        </w:rPr>
        <w:t>that</w:t>
      </w:r>
      <w:r w:rsidRPr="00E5004E">
        <w:rPr>
          <w:u w:val="single"/>
          <w:bdr w:val="single" w:sz="4" w:space="0" w:color="auto"/>
        </w:rPr>
        <w:t xml:space="preserve"> </w:t>
      </w:r>
      <w:r w:rsidRPr="00846736">
        <w:rPr>
          <w:highlight w:val="cyan"/>
          <w:u w:val="single"/>
          <w:bdr w:val="single" w:sz="4" w:space="0" w:color="auto"/>
        </w:rPr>
        <w:t>all terror groups face</w:t>
      </w:r>
      <w:r w:rsidRPr="00E5004E">
        <w:rPr>
          <w:u w:val="single"/>
        </w:rPr>
        <w:t>.</w:t>
      </w:r>
      <w:r>
        <w:rPr>
          <w:u w:val="single"/>
        </w:rPr>
        <w:t xml:space="preserve"> </w:t>
      </w:r>
      <w:r w:rsidRPr="00E5004E">
        <w:rPr>
          <w:u w:val="single"/>
        </w:rPr>
        <w:t>That is good news</w:t>
      </w:r>
      <w:r w:rsidRPr="00E5004E">
        <w:rPr>
          <w:sz w:val="16"/>
        </w:rPr>
        <w:t xml:space="preserve">, of course, </w:t>
      </w:r>
      <w:r w:rsidRPr="00E5004E">
        <w:rPr>
          <w:u w:val="single"/>
        </w:rPr>
        <w:t>for</w:t>
      </w:r>
      <w:r w:rsidRPr="00E5004E">
        <w:rPr>
          <w:sz w:val="16"/>
        </w:rPr>
        <w:t xml:space="preserve"> potential </w:t>
      </w:r>
      <w:r w:rsidRPr="00E5004E">
        <w:rPr>
          <w:u w:val="single"/>
        </w:rPr>
        <w:t>terror targets</w:t>
      </w:r>
      <w:r w:rsidRPr="00E5004E">
        <w:rPr>
          <w:sz w:val="16"/>
        </w:rPr>
        <w:t xml:space="preserve">: As long as our intelligence and law enforcement agencies remain vigilant, </w:t>
      </w:r>
      <w:r w:rsidRPr="00846736">
        <w:rPr>
          <w:b/>
          <w:highlight w:val="cyan"/>
          <w:u w:val="single"/>
          <w:bdr w:val="single" w:sz="4" w:space="0" w:color="auto"/>
        </w:rPr>
        <w:t>there is no way terrorist</w:t>
      </w:r>
      <w:r w:rsidRPr="00846736">
        <w:rPr>
          <w:highlight w:val="cyan"/>
          <w:u w:val="single"/>
        </w:rPr>
        <w:t xml:space="preserve"> </w:t>
      </w:r>
      <w:r w:rsidRPr="0027534C">
        <w:rPr>
          <w:sz w:val="12"/>
          <w:szCs w:val="12"/>
          <w:u w:val="single"/>
        </w:rPr>
        <w:t>organization</w:t>
      </w:r>
      <w:r w:rsidRPr="00846736">
        <w:rPr>
          <w:b/>
          <w:highlight w:val="cyan"/>
          <w:u w:val="single"/>
          <w:bdr w:val="single" w:sz="4" w:space="0" w:color="auto"/>
        </w:rPr>
        <w:t>s</w:t>
      </w:r>
      <w:r w:rsidRPr="00E5004E">
        <w:rPr>
          <w:u w:val="single"/>
        </w:rPr>
        <w:t xml:space="preserve"> </w:t>
      </w:r>
      <w:r w:rsidRPr="00846736">
        <w:rPr>
          <w:b/>
          <w:highlight w:val="cyan"/>
          <w:u w:val="single"/>
          <w:bdr w:val="single" w:sz="4" w:space="0" w:color="auto"/>
        </w:rPr>
        <w:t>will ever rise above the level of</w:t>
      </w:r>
      <w:r w:rsidRPr="00846736">
        <w:rPr>
          <w:highlight w:val="cyan"/>
          <w:u w:val="single"/>
        </w:rPr>
        <w:t xml:space="preserve"> </w:t>
      </w:r>
      <w:r w:rsidRPr="00E5004E">
        <w:rPr>
          <w:u w:val="single"/>
        </w:rPr>
        <w:t xml:space="preserve">the </w:t>
      </w:r>
      <w:r w:rsidRPr="00846736">
        <w:rPr>
          <w:b/>
          <w:highlight w:val="cyan"/>
          <w:u w:val="single"/>
          <w:bdr w:val="single" w:sz="4" w:space="0" w:color="auto"/>
        </w:rPr>
        <w:t>tolerable nuisance</w:t>
      </w:r>
      <w:r w:rsidRPr="00E5004E">
        <w:rPr>
          <w:u w:val="single"/>
        </w:rPr>
        <w:t>, which is what they have been for the last decade</w:t>
      </w:r>
      <w:r w:rsidRPr="00E5004E">
        <w:rPr>
          <w:sz w:val="16"/>
        </w:rPr>
        <w:t xml:space="preserve">. But for aspiring terror managers, it is a dispiriting reminder that </w:t>
      </w:r>
      <w:r w:rsidRPr="00846736">
        <w:rPr>
          <w:b/>
          <w:highlight w:val="cyan"/>
          <w:u w:val="single"/>
          <w:bdr w:val="single" w:sz="4" w:space="0" w:color="auto"/>
        </w:rPr>
        <w:t>there is no escape from the red tape that</w:t>
      </w:r>
      <w:r w:rsidRPr="00846736">
        <w:rPr>
          <w:highlight w:val="cyan"/>
          <w:u w:val="single"/>
        </w:rPr>
        <w:t xml:space="preserve"> </w:t>
      </w:r>
      <w:r w:rsidRPr="00E5004E">
        <w:rPr>
          <w:u w:val="single"/>
        </w:rPr>
        <w:t xml:space="preserve">ultimately </w:t>
      </w:r>
      <w:r w:rsidRPr="00846736">
        <w:rPr>
          <w:b/>
          <w:highlight w:val="cyan"/>
          <w:u w:val="single"/>
          <w:bdr w:val="single" w:sz="4" w:space="0" w:color="auto"/>
        </w:rPr>
        <w:t>dooms their cause</w:t>
      </w:r>
      <w:r w:rsidRPr="00E5004E">
        <w:rPr>
          <w:u w:val="single"/>
        </w:rPr>
        <w:t>.</w:t>
      </w:r>
    </w:p>
    <w:p w:rsidR="00012A65" w:rsidRPr="00DA0CFB" w:rsidRDefault="00012A65" w:rsidP="00012A65">
      <w:r>
        <w:t>[Matt note: gender-modified]</w:t>
      </w:r>
    </w:p>
    <w:p w:rsidR="00012A65" w:rsidRPr="003205F9" w:rsidRDefault="00012A65" w:rsidP="00012A65">
      <w:pPr>
        <w:pStyle w:val="Heading4"/>
      </w:pPr>
      <w:r>
        <w:t>Latin America</w:t>
      </w:r>
      <w:r w:rsidRPr="003205F9">
        <w:t xml:space="preserve"> is empirically denied—no escalation</w:t>
      </w:r>
    </w:p>
    <w:p w:rsidR="00012A65" w:rsidRPr="003205F9" w:rsidRDefault="00012A65" w:rsidP="00012A65">
      <w:r w:rsidRPr="003205F9">
        <w:rPr>
          <w:rStyle w:val="StyleStyleBold12pt"/>
        </w:rPr>
        <w:t>Hartzell 2k</w:t>
      </w:r>
      <w:r w:rsidRPr="003205F9">
        <w:t xml:space="preserve"> </w:t>
      </w:r>
      <w:r>
        <w:t>(Caroline A</w:t>
      </w:r>
      <w:r w:rsidRPr="003205F9">
        <w:t>, Middle Atlantic Council of Latin American Studies Latin American Essays, “Latin America's civil wars: conflict resolution and institutional change.” http://www.accessmylibrary.com/</w:t>
      </w:r>
      <w:r>
        <w:t>coms2/summary_0286-28765765_ITM, 2000)</w:t>
      </w:r>
    </w:p>
    <w:p w:rsidR="00012A65" w:rsidRPr="00F02F63" w:rsidRDefault="00012A65" w:rsidP="00012A65"/>
    <w:p w:rsidR="00012A65" w:rsidRPr="003205F9" w:rsidRDefault="00012A65" w:rsidP="00012A65">
      <w:r w:rsidRPr="004F2AB9">
        <w:rPr>
          <w:highlight w:val="yellow"/>
          <w:u w:val="single"/>
        </w:rPr>
        <w:t xml:space="preserve">Latin America has been the site of </w:t>
      </w:r>
      <w:r w:rsidRPr="004F2AB9">
        <w:rPr>
          <w:rStyle w:val="Emphasis"/>
          <w:highlight w:val="yellow"/>
        </w:rPr>
        <w:t>fourteen civil wars</w:t>
      </w:r>
      <w:r w:rsidRPr="003205F9">
        <w:t xml:space="preserve"> during the </w:t>
      </w:r>
      <w:r w:rsidRPr="004F2AB9">
        <w:rPr>
          <w:highlight w:val="yellow"/>
          <w:u w:val="single"/>
        </w:rPr>
        <w:t>post-World War II</w:t>
      </w:r>
      <w:r w:rsidRPr="003205F9">
        <w:t xml:space="preserve"> era, thirteen of which now have ended. Although not as civil war-prone as some other areas of the world, </w:t>
      </w:r>
      <w:r w:rsidRPr="004F2AB9">
        <w:rPr>
          <w:highlight w:val="yellow"/>
          <w:u w:val="single"/>
        </w:rPr>
        <w:t>Latin America has endured some extremely</w:t>
      </w:r>
      <w:r w:rsidRPr="003205F9">
        <w:t xml:space="preserve"> violent and </w:t>
      </w:r>
      <w:r w:rsidRPr="004F2AB9">
        <w:rPr>
          <w:highlight w:val="yellow"/>
          <w:u w:val="single"/>
        </w:rPr>
        <w:t>destabilizing</w:t>
      </w:r>
      <w:r w:rsidRPr="002637AD">
        <w:rPr>
          <w:u w:val="single"/>
        </w:rPr>
        <w:t xml:space="preserve"> </w:t>
      </w:r>
      <w:r w:rsidRPr="003205F9">
        <w:t xml:space="preserve">intrastate </w:t>
      </w:r>
      <w:r w:rsidRPr="004F2AB9">
        <w:rPr>
          <w:highlight w:val="yellow"/>
          <w:u w:val="single"/>
        </w:rPr>
        <w:t>conflicts</w:t>
      </w:r>
      <w:r w:rsidRPr="003205F9">
        <w:t xml:space="preserve">. (2) </w:t>
      </w:r>
      <w:r w:rsidRPr="004F2AB9">
        <w:rPr>
          <w:highlight w:val="yellow"/>
          <w:u w:val="single"/>
        </w:rPr>
        <w:t>The</w:t>
      </w:r>
      <w:r w:rsidRPr="002637AD">
        <w:rPr>
          <w:u w:val="single"/>
        </w:rPr>
        <w:t xml:space="preserve"> region's </w:t>
      </w:r>
      <w:r w:rsidRPr="004F2AB9">
        <w:rPr>
          <w:highlight w:val="yellow"/>
          <w:u w:val="single"/>
        </w:rPr>
        <w:t>experiences</w:t>
      </w:r>
      <w:r w:rsidRPr="003205F9">
        <w:t xml:space="preserve"> with civil wars and their resolution thus </w:t>
      </w:r>
      <w:r w:rsidRPr="004F2AB9">
        <w:rPr>
          <w:highlight w:val="yellow"/>
          <w:u w:val="single"/>
        </w:rPr>
        <w:t>may</w:t>
      </w:r>
      <w:r w:rsidRPr="002637AD">
        <w:rPr>
          <w:u w:val="single"/>
        </w:rPr>
        <w:t xml:space="preserve"> </w:t>
      </w:r>
      <w:r w:rsidRPr="003205F9">
        <w:t xml:space="preserve">prove </w:t>
      </w:r>
      <w:r w:rsidRPr="004F2AB9">
        <w:rPr>
          <w:highlight w:val="yellow"/>
          <w:u w:val="single"/>
        </w:rPr>
        <w:t>instructive for other parts of the world in which such conflicts continue to rage</w:t>
      </w:r>
      <w:r w:rsidRPr="004F2AB9">
        <w:rPr>
          <w:highlight w:val="yellow"/>
        </w:rPr>
        <w:t>.</w:t>
      </w:r>
      <w:r w:rsidRPr="003205F9">
        <w:t xml:space="preserve"> By examining Latin America's civil wars in some depth not only might we better understand the circumstances under which such conflicts are ended but also the institutional outcomes to which they give rise. More specifically, this paper focuses on the following central questions regarding Latin America's civil wars: Has the resolution of these conflicts produced significant institutional change in the countries in which they were fought? What is the nature of the institutional change that has taken place in the wake of these civil wars? What are the factors that are responsible for shaping post-war institutional change?</w:t>
      </w:r>
    </w:p>
    <w:p w:rsidR="00012A65" w:rsidRDefault="00012A65" w:rsidP="00012A65">
      <w:pPr>
        <w:spacing w:after="200" w:line="276" w:lineRule="auto"/>
        <w:rPr>
          <w:rFonts w:asciiTheme="minorHAnsi" w:hAnsiTheme="minorHAnsi" w:cstheme="minorBidi"/>
        </w:rPr>
      </w:pPr>
    </w:p>
    <w:p w:rsidR="00012A65" w:rsidRPr="009E0AC4" w:rsidRDefault="00012A65" w:rsidP="00012A65">
      <w:pPr>
        <w:pStyle w:val="Heading4"/>
      </w:pPr>
      <w:r w:rsidRPr="009E0AC4">
        <w:t>No impact to disease</w:t>
      </w:r>
    </w:p>
    <w:p w:rsidR="00012A65" w:rsidRPr="009E0AC4" w:rsidRDefault="00012A65" w:rsidP="00012A65">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012A65" w:rsidRPr="00D71E98" w:rsidRDefault="00012A65" w:rsidP="00012A65">
      <w:pPr>
        <w:rPr>
          <w:rFonts w:eastAsia="Times New Roman"/>
          <w:sz w:val="16"/>
          <w:szCs w:val="24"/>
        </w:rPr>
      </w:pPr>
    </w:p>
    <w:p w:rsidR="00012A65" w:rsidRPr="009E0AC4" w:rsidRDefault="00012A65" w:rsidP="00012A65">
      <w:pPr>
        <w:rPr>
          <w:rFonts w:eastAsia="Times New Roman"/>
        </w:rPr>
      </w:pPr>
      <w:r w:rsidRPr="009E0AC4">
        <w:rPr>
          <w:rFonts w:eastAsia="Times New Roman"/>
        </w:rPr>
        <w:t xml:space="preserve">Yet </w:t>
      </w:r>
      <w:r w:rsidRPr="004F2AB9">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4F2AB9">
        <w:rPr>
          <w:rFonts w:eastAsia="Times New Roman"/>
          <w:highlight w:val="yellow"/>
          <w:u w:val="single"/>
        </w:rPr>
        <w:t>in</w:t>
      </w:r>
      <w:r w:rsidRPr="004D2A61">
        <w:rPr>
          <w:rFonts w:eastAsia="Times New Roman"/>
          <w:u w:val="single"/>
        </w:rPr>
        <w:t xml:space="preserve"> the </w:t>
      </w:r>
      <w:r w:rsidRPr="004F2AB9">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4F2AB9">
        <w:rPr>
          <w:rFonts w:eastAsia="Times New Roman"/>
          <w:highlight w:val="yellow"/>
          <w:u w:val="single"/>
        </w:rPr>
        <w:t>is a source of</w:t>
      </w:r>
      <w:r w:rsidRPr="004D2A61">
        <w:rPr>
          <w:rFonts w:eastAsia="Times New Roman"/>
          <w:u w:val="single"/>
        </w:rPr>
        <w:t xml:space="preserve"> genuine </w:t>
      </w:r>
      <w:r w:rsidRPr="004F2AB9">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4F2AB9">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4F2AB9">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4F2AB9">
        <w:rPr>
          <w:rFonts w:eastAsia="Times New Roman"/>
          <w:highlight w:val="yellow"/>
          <w:u w:val="single"/>
        </w:rPr>
        <w:t>The likelihood of a natural pandemic that would cause</w:t>
      </w:r>
      <w:r w:rsidRPr="004D2A61">
        <w:rPr>
          <w:rFonts w:eastAsia="Times New Roman"/>
          <w:u w:val="single"/>
        </w:rPr>
        <w:t xml:space="preserve"> the </w:t>
      </w:r>
      <w:r w:rsidRPr="004F2AB9">
        <w:rPr>
          <w:rFonts w:eastAsia="Times New Roman"/>
          <w:highlight w:val="yellow"/>
          <w:u w:val="single"/>
        </w:rPr>
        <w:t>extiinction</w:t>
      </w:r>
      <w:r w:rsidRPr="004D2A61">
        <w:rPr>
          <w:rFonts w:eastAsia="Times New Roman"/>
          <w:u w:val="single"/>
        </w:rPr>
        <w:t xml:space="preserve"> of the human race </w:t>
      </w:r>
      <w:r w:rsidRPr="004F2AB9">
        <w:rPr>
          <w:rFonts w:eastAsia="Times New Roman"/>
          <w:highlight w:val="yellow"/>
          <w:u w:val="single"/>
        </w:rPr>
        <w:t>is</w:t>
      </w:r>
      <w:r w:rsidRPr="009E0AC4">
        <w:rPr>
          <w:rFonts w:eastAsia="Times New Roman"/>
        </w:rPr>
        <w:t xml:space="preserve"> probably even </w:t>
      </w:r>
      <w:r w:rsidRPr="004F2AB9">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4F2AB9">
        <w:rPr>
          <w:rFonts w:eastAsia="Times New Roman"/>
          <w:highlight w:val="yellow"/>
          <w:u w:val="single"/>
        </w:rPr>
        <w:t xml:space="preserve">The </w:t>
      </w:r>
      <w:r w:rsidRPr="004F2AB9">
        <w:rPr>
          <w:rFonts w:eastAsia="Times New Roman"/>
          <w:highlight w:val="yellow"/>
          <w:u w:val="single"/>
        </w:rPr>
        <w:lastRenderedPageBreak/>
        <w:t>reason is improvements in medical science</w:t>
      </w:r>
      <w:r w:rsidRPr="004F2AB9">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012A65" w:rsidRDefault="00012A65" w:rsidP="00012A65">
      <w:pPr>
        <w:spacing w:after="200" w:line="276" w:lineRule="auto"/>
        <w:rPr>
          <w:rFonts w:asciiTheme="minorHAnsi" w:hAnsiTheme="minorHAnsi" w:cstheme="minorBid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89" w:rsidRDefault="00DB5A89" w:rsidP="005F5576">
      <w:r>
        <w:separator/>
      </w:r>
    </w:p>
  </w:endnote>
  <w:endnote w:type="continuationSeparator" w:id="0">
    <w:p w:rsidR="00DB5A89" w:rsidRDefault="00DB5A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89" w:rsidRDefault="00DB5A89" w:rsidP="005F5576">
      <w:r>
        <w:separator/>
      </w:r>
    </w:p>
  </w:footnote>
  <w:footnote w:type="continuationSeparator" w:id="0">
    <w:p w:rsidR="00DB5A89" w:rsidRDefault="00DB5A8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65"/>
    <w:rsid w:val="000022F2"/>
    <w:rsid w:val="0000459F"/>
    <w:rsid w:val="00004EB4"/>
    <w:rsid w:val="00012A65"/>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5A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BF70517-FEA9-499D-9974-A4A5842A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12A6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small text,Heading 2 Char2 Char,Heading 2 Char Char Char Char,TAG,No Spacing4,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tex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012A65"/>
    <w:pPr>
      <w:ind w:left="288" w:right="288"/>
    </w:pPr>
    <w:rPr>
      <w:sz w:val="20"/>
    </w:rPr>
  </w:style>
  <w:style w:type="character" w:customStyle="1" w:styleId="cardtextChar">
    <w:name w:val="card text Char"/>
    <w:link w:val="cardtext"/>
    <w:rsid w:val="00012A65"/>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usblog.com/case-files/cases/association-for-molecular-pathology-v-myriad-genetics-inc/?wpmp_switcher=desktop" TargetMode="External"/><Relationship Id="rId18" Type="http://schemas.openxmlformats.org/officeDocument/2006/relationships/hyperlink" Target="http://news.yahoo.com/legal-challenges-begin-against-nd-abortion-laws-154919260.html" TargetMode="External"/><Relationship Id="rId26" Type="http://schemas.openxmlformats.org/officeDocument/2006/relationships/hyperlink" Target="http://www.china.org.cn/china/Chinese_dream_dialogue/2013-12/06/content_30822607.htm" TargetMode="External"/><Relationship Id="rId3" Type="http://schemas.openxmlformats.org/officeDocument/2006/relationships/customXml" Target="../customXml/item3.xml"/><Relationship Id="rId21" Type="http://schemas.openxmlformats.org/officeDocument/2006/relationships/hyperlink" Target="http://www.legislature.state.oh.us/bills.cfm?ID=129_HB_125" TargetMode="External"/><Relationship Id="rId7" Type="http://schemas.openxmlformats.org/officeDocument/2006/relationships/footnotes" Target="footnotes.xml"/><Relationship Id="rId12" Type="http://schemas.openxmlformats.org/officeDocument/2006/relationships/hyperlink" Target="http://www.scotusblog.com/case-files/cases/shelby-county-v-holder/?wpmp_switcher=desktop" TargetMode="External"/><Relationship Id="rId17" Type="http://schemas.openxmlformats.org/officeDocument/2006/relationships/hyperlink" Target="http://thehill.com/blogs/healthwatch/abortion/301029-appeals-court-strikes-down-arizona-abortion-law" TargetMode="External"/><Relationship Id="rId25" Type="http://schemas.openxmlformats.org/officeDocument/2006/relationships/hyperlink" Target="http://www.worldpoliticsreview.com/articles/8099/the-new-rules-leadership-fatigue-puts-u-s-and-globalization-at-crossroa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cornell.edu/supremecourt/text/05-380" TargetMode="External"/><Relationship Id="rId20" Type="http://schemas.openxmlformats.org/officeDocument/2006/relationships/hyperlink" Target="http://tenthamendmentcenter.com/2011/07/11/roe-v-wade-a-nullification-issue/" TargetMode="External"/><Relationship Id="rId29" Type="http://schemas.openxmlformats.org/officeDocument/2006/relationships/hyperlink" Target="http://www.huffingtonpost.com/ivan-eland/stay-out-of-petty-island-_b_441481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usblog.com/case-files/cases/hollingsworth-v-perry/?wpmp_switcher=desktop" TargetMode="External"/><Relationship Id="rId24" Type="http://schemas.openxmlformats.org/officeDocument/2006/relationships/hyperlink" Target="http://www.in.gov/apps/lsa/session/billwatch/billinfo?year=2011&amp;session=1&amp;request=getBill&amp;doctype=SB&amp;docno=029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cornell.edu/supct/html/historics/USSC_CR_0505_0833_ZS.html" TargetMode="External"/><Relationship Id="rId23" Type="http://schemas.openxmlformats.org/officeDocument/2006/relationships/hyperlink" Target="http://www.scstatehouse.gov/cgi-bin/web_bh10.exe?bill1=245&amp;session=119" TargetMode="External"/><Relationship Id="rId28" Type="http://schemas.openxmlformats.org/officeDocument/2006/relationships/hyperlink" Target="http://dornsife.usc.edu/assets/sites/451/docs/Huang_FINAL_China_Soft_Power_and_Status.pdf" TargetMode="External"/><Relationship Id="rId10" Type="http://schemas.openxmlformats.org/officeDocument/2006/relationships/hyperlink" Target="http://www.scotusblog.com/case-files/cases/windsor-v-united-states-2/?wpmp_switcher=desktop" TargetMode="External"/><Relationship Id="rId19" Type="http://schemas.openxmlformats.org/officeDocument/2006/relationships/hyperlink" Target="http://news.yahoo.com/okla-court-strikes-down-ultrasound-abortion-law-205615273.html" TargetMode="External"/><Relationship Id="rId31" Type="http://schemas.openxmlformats.org/officeDocument/2006/relationships/hyperlink" Target="http://online.wsj.com/article/SB10001424127887324110404578630561814823892.html" TargetMode="External"/><Relationship Id="rId4" Type="http://schemas.openxmlformats.org/officeDocument/2006/relationships/styles" Target="styles.xml"/><Relationship Id="rId9" Type="http://schemas.openxmlformats.org/officeDocument/2006/relationships/hyperlink" Target="http://www.newyorker.com/online/blogs/comment/2013/05/abortion-returns-to-the-supreme-court.html" TargetMode="External"/><Relationship Id="rId14" Type="http://schemas.openxmlformats.org/officeDocument/2006/relationships/hyperlink" Target="http://www.guttmacher.org/media/inthenews/2013/01/02/index.html" TargetMode="External"/><Relationship Id="rId22" Type="http://schemas.openxmlformats.org/officeDocument/2006/relationships/hyperlink" Target="http://www.legis.ga.gov/legislation/en-US/display.aspx?BillType=HB&amp;Legislation=1" TargetMode="External"/><Relationship Id="rId27" Type="http://schemas.openxmlformats.org/officeDocument/2006/relationships/hyperlink" Target="http://thediplomat.com/2013/06/soft-power-a-u-s-china-battleground/" TargetMode="External"/><Relationship Id="rId30" Type="http://schemas.openxmlformats.org/officeDocument/2006/relationships/hyperlink" Target="http://swampland.time.com/2011/11/18/why-obama-is-threatening-to-veto-a-defense-bill-over-detention-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22</Pages>
  <Words>18680</Words>
  <Characters>106480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1</cp:revision>
  <dcterms:created xsi:type="dcterms:W3CDTF">2014-02-23T18:17:00Z</dcterms:created>
  <dcterms:modified xsi:type="dcterms:W3CDTF">2014-02-23T18:21:00Z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